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3780"/>
        <w:gridCol w:w="2633"/>
        <w:gridCol w:w="3487"/>
      </w:tblGrid>
      <w:tr w:rsidR="00EC1FEC" w:rsidRPr="00740C62" w14:paraId="736B438B" w14:textId="77777777" w:rsidTr="006A24F7">
        <w:trPr>
          <w:jc w:val="center"/>
        </w:trPr>
        <w:tc>
          <w:tcPr>
            <w:tcW w:w="3780" w:type="dxa"/>
          </w:tcPr>
          <w:p w14:paraId="7C5DF4EF" w14:textId="77777777" w:rsidR="00EC1FEC" w:rsidRPr="00994910" w:rsidRDefault="00EC1FEC" w:rsidP="006A24F7">
            <w:pPr>
              <w:bidi w:val="0"/>
              <w:ind w:left="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bidi="ar-JO"/>
              </w:rPr>
            </w:pPr>
            <w:r w:rsidRPr="00994910">
              <w:rPr>
                <w:rFonts w:ascii="Times New Roman" w:hAnsi="Times New Roman" w:cs="Times New Roman" w:hint="cs"/>
                <w:color w:val="0000FF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  <w:t>ordanian Chemical Society</w:t>
            </w:r>
          </w:p>
          <w:p w14:paraId="3B8A77B9" w14:textId="77777777" w:rsidR="00EC1FEC" w:rsidRPr="00994910" w:rsidRDefault="00EC1FEC" w:rsidP="006A24F7">
            <w:pPr>
              <w:bidi w:val="0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rtl/>
                <w:lang w:val="de-DE" w:bidi="ar-JO"/>
              </w:rPr>
            </w:pPr>
            <w:r w:rsidRPr="00994910">
              <w:rPr>
                <w:rFonts w:ascii="Times New Roman" w:hAnsi="Times New Roman" w:cs="Times New Roman"/>
                <w:color w:val="0000FF"/>
                <w:sz w:val="24"/>
                <w:szCs w:val="24"/>
                <w:lang w:val="de-DE" w:bidi="ar-JO"/>
              </w:rPr>
              <w:t>P.O.Box 13070</w:t>
            </w:r>
          </w:p>
          <w:p w14:paraId="4A1FDAA2" w14:textId="77777777" w:rsidR="00EC1FEC" w:rsidRPr="00994910" w:rsidRDefault="00EC1FEC" w:rsidP="006A24F7">
            <w:pPr>
              <w:bidi w:val="0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994910">
              <w:rPr>
                <w:rFonts w:ascii="Times New Roman" w:hAnsi="Times New Roman" w:cs="Times New Roman"/>
                <w:color w:val="0000FF"/>
                <w:sz w:val="24"/>
                <w:szCs w:val="24"/>
                <w:lang w:val="de-DE" w:bidi="ar-JO"/>
              </w:rPr>
              <w:t>Amman  11942 Jordan</w:t>
            </w:r>
          </w:p>
          <w:p w14:paraId="43135E4E" w14:textId="77777777" w:rsidR="00EC1FEC" w:rsidRPr="00DC56D3" w:rsidRDefault="00EC1FEC" w:rsidP="006A24F7">
            <w:pPr>
              <w:ind w:left="170"/>
              <w:jc w:val="right"/>
              <w:rPr>
                <w:rFonts w:ascii="Comic Sans MS" w:hAnsi="Comic Sans MS" w:cs="Arabic Transparent"/>
                <w:color w:val="0000FF"/>
                <w:sz w:val="24"/>
                <w:szCs w:val="24"/>
                <w:rtl/>
                <w:lang w:bidi="ar-JO"/>
              </w:rPr>
            </w:pPr>
            <w:r w:rsidRPr="00DC56D3">
              <w:rPr>
                <w:rFonts w:ascii="Comic Sans MS" w:hAnsi="Comic Sans MS" w:cs="Arabic Transparent"/>
                <w:color w:val="0000FF"/>
                <w:sz w:val="24"/>
                <w:szCs w:val="24"/>
                <w:lang w:bidi="ar-JO"/>
              </w:rPr>
              <w:t xml:space="preserve">                </w:t>
            </w:r>
          </w:p>
          <w:p w14:paraId="5915ADED" w14:textId="77777777" w:rsidR="00EC1FEC" w:rsidRPr="00740C62" w:rsidRDefault="00EC1FEC" w:rsidP="006A24F7">
            <w:pPr>
              <w:bidi w:val="0"/>
              <w:jc w:val="center"/>
              <w:rPr>
                <w:b/>
                <w:bCs/>
                <w:color w:val="3FADFF"/>
                <w:sz w:val="28"/>
                <w:szCs w:val="28"/>
                <w:lang w:bidi="ar-JO"/>
              </w:rPr>
            </w:pPr>
          </w:p>
        </w:tc>
        <w:tc>
          <w:tcPr>
            <w:tcW w:w="2633" w:type="dxa"/>
          </w:tcPr>
          <w:p w14:paraId="2FBE43E7" w14:textId="77777777" w:rsidR="00EC1FEC" w:rsidRPr="00994910" w:rsidRDefault="00794DD3" w:rsidP="006A24F7">
            <w:pPr>
              <w:bidi w:val="0"/>
              <w:jc w:val="center"/>
              <w:rPr>
                <w:b/>
                <w:bCs/>
                <w:color w:val="3FADFF"/>
                <w:sz w:val="28"/>
                <w:szCs w:val="28"/>
                <w:lang w:bidi="ar-JO"/>
              </w:rPr>
            </w:pPr>
            <w:r w:rsidRPr="00740C62">
              <w:rPr>
                <w:rFonts w:ascii="Comic Sans MS" w:hAnsi="Comic Sans MS" w:cs="Arabic Transparent"/>
                <w:noProof/>
                <w:color w:val="0000FF"/>
                <w:sz w:val="32"/>
                <w:szCs w:val="32"/>
              </w:rPr>
              <w:drawing>
                <wp:inline distT="0" distB="0" distL="0" distR="0" wp14:anchorId="0F512870" wp14:editId="37890DFB">
                  <wp:extent cx="938530" cy="83121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</w:tcPr>
          <w:p w14:paraId="313FB07D" w14:textId="77777777" w:rsidR="00EC1FEC" w:rsidRPr="00994910" w:rsidRDefault="00EC1FEC" w:rsidP="006A24F7">
            <w:pPr>
              <w:ind w:left="-57"/>
              <w:jc w:val="center"/>
              <w:rPr>
                <w:rFonts w:ascii="Arabic Typesetting" w:hAnsi="Arabic Typesetting" w:cs="Arabic Typesetting"/>
                <w:b/>
                <w:bCs/>
                <w:color w:val="0000FF"/>
                <w:sz w:val="32"/>
                <w:szCs w:val="32"/>
                <w:rtl/>
                <w:lang w:bidi="ar-JO"/>
              </w:rPr>
            </w:pPr>
            <w:r w:rsidRPr="00994910">
              <w:rPr>
                <w:rFonts w:ascii="Arabic Typesetting" w:hAnsi="Arabic Typesetting" w:cs="Arabic Typesetting"/>
                <w:b/>
                <w:bCs/>
                <w:color w:val="0000FF"/>
                <w:sz w:val="32"/>
                <w:szCs w:val="32"/>
                <w:rtl/>
                <w:lang w:bidi="ar-JO"/>
              </w:rPr>
              <w:t>الجمعية الكيميائية الاردنية</w:t>
            </w:r>
          </w:p>
          <w:p w14:paraId="73626E65" w14:textId="77777777" w:rsidR="00EC1FEC" w:rsidRPr="00994910" w:rsidRDefault="00EC1FEC" w:rsidP="006A24F7">
            <w:pPr>
              <w:jc w:val="center"/>
              <w:rPr>
                <w:rFonts w:ascii="Arabic Typesetting" w:hAnsi="Arabic Typesetting" w:cs="Arabic Typesetting"/>
                <w:b/>
                <w:bCs/>
                <w:color w:val="0000FF"/>
                <w:lang w:bidi="ar-JO"/>
              </w:rPr>
            </w:pPr>
            <w:r w:rsidRPr="00994910">
              <w:rPr>
                <w:rFonts w:ascii="Arabic Typesetting" w:hAnsi="Arabic Typesetting" w:cs="Arabic Typesetting"/>
                <w:b/>
                <w:bCs/>
                <w:color w:val="0000FF"/>
                <w:rtl/>
                <w:lang w:bidi="ar-JO"/>
              </w:rPr>
              <w:t xml:space="preserve">ص.ب </w:t>
            </w:r>
            <w:r w:rsidRPr="00994910">
              <w:rPr>
                <w:rFonts w:ascii="Arabic Typesetting" w:hAnsi="Arabic Typesetting" w:cs="Arabic Typesetting"/>
                <w:b/>
                <w:bCs/>
                <w:color w:val="0000FF"/>
                <w:lang w:bidi="ar-JO"/>
              </w:rPr>
              <w:t>13070</w:t>
            </w:r>
          </w:p>
          <w:p w14:paraId="2232015E" w14:textId="77777777" w:rsidR="00EC1FEC" w:rsidRPr="00740C62" w:rsidRDefault="00EC1FEC" w:rsidP="006A24F7">
            <w:pPr>
              <w:bidi w:val="0"/>
              <w:jc w:val="center"/>
              <w:rPr>
                <w:b/>
                <w:bCs/>
                <w:color w:val="3FADFF"/>
                <w:sz w:val="28"/>
                <w:szCs w:val="28"/>
                <w:lang w:bidi="ar-JO"/>
              </w:rPr>
            </w:pPr>
            <w:r w:rsidRPr="00994910">
              <w:rPr>
                <w:rFonts w:ascii="Arabic Typesetting" w:hAnsi="Arabic Typesetting" w:cs="Arabic Typesetting"/>
                <w:b/>
                <w:bCs/>
                <w:color w:val="0000FF"/>
                <w:rtl/>
                <w:lang w:bidi="ar-JO"/>
              </w:rPr>
              <w:t>عمان  11942  الاردن</w:t>
            </w:r>
          </w:p>
        </w:tc>
      </w:tr>
      <w:tr w:rsidR="00EC1FEC" w:rsidRPr="00740C62" w14:paraId="4805AA4B" w14:textId="77777777" w:rsidTr="00D32EB8">
        <w:trPr>
          <w:trHeight w:val="432"/>
          <w:jc w:val="center"/>
        </w:trPr>
        <w:tc>
          <w:tcPr>
            <w:tcW w:w="9900" w:type="dxa"/>
            <w:gridSpan w:val="3"/>
          </w:tcPr>
          <w:p w14:paraId="750B27E0" w14:textId="4701507C" w:rsidR="00EC1FEC" w:rsidRPr="009D6C82" w:rsidRDefault="00EC1FEC" w:rsidP="006A24F7">
            <w:pPr>
              <w:bidi w:val="0"/>
              <w:ind w:left="-57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</w:pPr>
            <w:hyperlink r:id="rId9" w:history="1">
              <w:r w:rsidRPr="005E6E6F">
                <w:rPr>
                  <w:rStyle w:val="Hyperlink"/>
                  <w:rFonts w:ascii="Times New Roman" w:hAnsi="Times New Roman"/>
                  <w:sz w:val="24"/>
                  <w:szCs w:val="24"/>
                  <w:lang w:bidi="ar-JO"/>
                </w:rPr>
                <w:t>www.jorchem.org</w:t>
              </w:r>
            </w:hyperlink>
            <w:r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  <w:t xml:space="preserve">    </w:t>
            </w:r>
            <w:r w:rsidRPr="009D6C82"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  <w:t xml:space="preserve"> Email: info@jorchem.</w:t>
            </w:r>
            <w:r w:rsidR="00D32EB8"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  <w:t>o</w:t>
            </w:r>
            <w:r w:rsidRPr="009D6C82">
              <w:rPr>
                <w:rFonts w:ascii="Times New Roman" w:hAnsi="Times New Roman" w:cs="Times New Roman"/>
                <w:color w:val="0000FF"/>
                <w:sz w:val="24"/>
                <w:szCs w:val="24"/>
                <w:lang w:bidi="ar-JO"/>
              </w:rPr>
              <w:t>rg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9819" w:type="dxa"/>
        <w:tblBorders>
          <w:top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8"/>
        <w:gridCol w:w="5291"/>
      </w:tblGrid>
      <w:tr w:rsidR="00EC1FEC" w:rsidRPr="00246B43" w14:paraId="2A61D9B2" w14:textId="77777777" w:rsidTr="006A24F7">
        <w:trPr>
          <w:trHeight w:val="260"/>
        </w:trPr>
        <w:tc>
          <w:tcPr>
            <w:tcW w:w="4528" w:type="dxa"/>
          </w:tcPr>
          <w:p w14:paraId="19E0D3A1" w14:textId="77777777" w:rsidR="00EC1FEC" w:rsidRPr="00246B43" w:rsidRDefault="00EC1FEC" w:rsidP="00EC1FEC">
            <w:pPr>
              <w:rPr>
                <w:rFonts w:cs="Times New Roman"/>
                <w:color w:val="0000FF"/>
                <w:sz w:val="20"/>
                <w:szCs w:val="20"/>
                <w:lang w:bidi="ar-JO"/>
              </w:rPr>
            </w:pPr>
            <w:r w:rsidRPr="00CE6D81">
              <w:rPr>
                <w:rFonts w:ascii="Times New Roman" w:hAnsi="Times New Roman" w:cs="Times New Roman"/>
                <w:b/>
                <w:bCs/>
                <w:color w:val="0000FF"/>
                <w:sz w:val="16"/>
                <w:szCs w:val="16"/>
                <w:rtl/>
                <w:lang w:bidi="ar-JO"/>
              </w:rPr>
              <w:t xml:space="preserve">  </w:t>
            </w:r>
            <w:r w:rsidRPr="00CE6D81">
              <w:rPr>
                <w:rFonts w:ascii="Simplified Arabic" w:hAnsi="Simplified Arabic" w:cs="Simplified Arabic"/>
                <w:b/>
                <w:bCs/>
                <w:color w:val="0000FF"/>
                <w:sz w:val="16"/>
                <w:szCs w:val="16"/>
                <w:rtl/>
                <w:lang w:bidi="ar-JO"/>
              </w:rPr>
              <w:t>الرقم:</w:t>
            </w:r>
            <w:r w:rsidRPr="00CE6D81">
              <w:rPr>
                <w:rFonts w:ascii="Simplified Arabic" w:hAnsi="Simplified Arabic" w:cs="Simplified Arabic"/>
                <w:b/>
                <w:bCs/>
                <w:color w:val="0000FF"/>
                <w:sz w:val="16"/>
                <w:szCs w:val="16"/>
                <w:lang w:bidi="ar-JO"/>
              </w:rPr>
              <w:t xml:space="preserve"> </w:t>
            </w:r>
          </w:p>
        </w:tc>
        <w:tc>
          <w:tcPr>
            <w:tcW w:w="5291" w:type="dxa"/>
          </w:tcPr>
          <w:p w14:paraId="612382E8" w14:textId="77777777" w:rsidR="00EC1FEC" w:rsidRPr="009D6C82" w:rsidRDefault="00EC1FEC" w:rsidP="006A24F7">
            <w:pPr>
              <w:ind w:right="90"/>
              <w:jc w:val="right"/>
              <w:rPr>
                <w:rFonts w:cs="Times New Roman"/>
                <w:b/>
                <w:bCs/>
                <w:color w:val="0000FF"/>
                <w:sz w:val="16"/>
                <w:szCs w:val="16"/>
                <w:lang w:bidi="ar-JO"/>
              </w:rPr>
            </w:pPr>
            <w:r w:rsidRPr="00246B43">
              <w:rPr>
                <w:rFonts w:cs="Times New Roman"/>
                <w:b/>
                <w:bCs/>
                <w:color w:val="0000FF"/>
                <w:sz w:val="20"/>
                <w:szCs w:val="20"/>
                <w:lang w:bidi="ar-JO"/>
              </w:rPr>
              <w:t xml:space="preserve"> </w:t>
            </w:r>
            <w:proofErr w:type="gramStart"/>
            <w:r w:rsidRPr="00CE6D81">
              <w:rPr>
                <w:rFonts w:cs="Times New Roman"/>
                <w:b/>
                <w:bCs/>
                <w:color w:val="0000FF"/>
                <w:sz w:val="16"/>
                <w:szCs w:val="16"/>
                <w:lang w:bidi="ar-JO"/>
              </w:rPr>
              <w:t>No:-</w:t>
            </w:r>
            <w:proofErr w:type="gramEnd"/>
          </w:p>
        </w:tc>
      </w:tr>
      <w:tr w:rsidR="00EC1FEC" w:rsidRPr="00246B43" w14:paraId="75BE4076" w14:textId="77777777" w:rsidTr="006A24F7">
        <w:trPr>
          <w:trHeight w:val="254"/>
        </w:trPr>
        <w:tc>
          <w:tcPr>
            <w:tcW w:w="4528" w:type="dxa"/>
          </w:tcPr>
          <w:p w14:paraId="06E94C39" w14:textId="77777777" w:rsidR="00EC1FEC" w:rsidRPr="00246B43" w:rsidRDefault="00EC1FEC" w:rsidP="00EC1FEC">
            <w:pPr>
              <w:rPr>
                <w:rFonts w:cs="Times New Roman"/>
                <w:color w:val="0000FF"/>
                <w:sz w:val="20"/>
                <w:szCs w:val="20"/>
                <w:lang w:bidi="ar-JO"/>
              </w:rPr>
            </w:pPr>
            <w:r w:rsidRPr="00CE6D81">
              <w:rPr>
                <w:rFonts w:ascii="Simplified Arabic" w:hAnsi="Simplified Arabic" w:cs="Simplified Arabic"/>
                <w:b/>
                <w:bCs/>
                <w:color w:val="0000FF"/>
                <w:sz w:val="16"/>
                <w:szCs w:val="16"/>
                <w:rtl/>
                <w:lang w:bidi="ar-JO"/>
              </w:rPr>
              <w:t>التاريخ:</w:t>
            </w:r>
            <w:r w:rsidRPr="00160389">
              <w:rPr>
                <w:rFonts w:ascii="Simplified Arabic" w:hAnsi="Simplified Arabic" w:cs="Simplified Arabic"/>
                <w:b/>
                <w:bCs/>
                <w:color w:val="0000FF"/>
                <w:sz w:val="20"/>
                <w:szCs w:val="20"/>
                <w:rtl/>
                <w:lang w:bidi="ar-JO"/>
              </w:rPr>
              <w:t xml:space="preserve">   </w:t>
            </w:r>
          </w:p>
        </w:tc>
        <w:tc>
          <w:tcPr>
            <w:tcW w:w="5291" w:type="dxa"/>
          </w:tcPr>
          <w:p w14:paraId="3F1DCFEB" w14:textId="77777777" w:rsidR="00EC1FEC" w:rsidRPr="00246B43" w:rsidRDefault="00EC1FEC" w:rsidP="006A24F7">
            <w:pPr>
              <w:ind w:right="90"/>
              <w:jc w:val="right"/>
              <w:rPr>
                <w:rFonts w:cs="Times New Roman"/>
                <w:b/>
                <w:bCs/>
                <w:color w:val="0000FF"/>
                <w:sz w:val="20"/>
                <w:szCs w:val="20"/>
                <w:lang w:bidi="ar-JO"/>
              </w:rPr>
            </w:pPr>
            <w:proofErr w:type="gramStart"/>
            <w:r w:rsidRPr="00CE6D81">
              <w:rPr>
                <w:rFonts w:cs="Times New Roman"/>
                <w:b/>
                <w:bCs/>
                <w:color w:val="0000FF"/>
                <w:sz w:val="16"/>
                <w:szCs w:val="16"/>
                <w:lang w:bidi="ar-JO"/>
              </w:rPr>
              <w:t>Date:-</w:t>
            </w:r>
            <w:proofErr w:type="gramEnd"/>
          </w:p>
        </w:tc>
      </w:tr>
    </w:tbl>
    <w:p w14:paraId="4DEAAD01" w14:textId="77777777" w:rsidR="00DC59CB" w:rsidRDefault="00DC59CB" w:rsidP="00306169">
      <w:pPr>
        <w:ind w:left="720"/>
        <w:jc w:val="center"/>
        <w:rPr>
          <w:rFonts w:ascii="Arial" w:hAnsi="Arial"/>
          <w:b/>
          <w:bCs/>
          <w:sz w:val="24"/>
          <w:szCs w:val="24"/>
          <w:rtl/>
        </w:rPr>
      </w:pPr>
    </w:p>
    <w:p w14:paraId="6C761063" w14:textId="4A1CD6E5" w:rsidR="00306169" w:rsidRDefault="00C118DD" w:rsidP="002526ED">
      <w:pPr>
        <w:ind w:left="720"/>
        <w:jc w:val="center"/>
        <w:rPr>
          <w:rFonts w:ascii="Arial" w:hAnsi="Arial"/>
          <w:b/>
          <w:bCs/>
          <w:sz w:val="24"/>
          <w:szCs w:val="24"/>
          <w:rtl/>
        </w:rPr>
      </w:pPr>
      <w:r w:rsidRPr="00306169">
        <w:rPr>
          <w:rFonts w:ascii="Arial" w:hAnsi="Arial"/>
          <w:b/>
          <w:bCs/>
          <w:sz w:val="24"/>
          <w:szCs w:val="24"/>
          <w:rtl/>
        </w:rPr>
        <w:t xml:space="preserve">الاجتماع </w:t>
      </w:r>
      <w:r w:rsidR="00C00AE5" w:rsidRPr="00306169">
        <w:rPr>
          <w:rFonts w:ascii="Arial" w:hAnsi="Arial" w:hint="cs"/>
          <w:b/>
          <w:bCs/>
          <w:sz w:val="24"/>
          <w:szCs w:val="24"/>
          <w:rtl/>
        </w:rPr>
        <w:t>ا</w:t>
      </w:r>
      <w:r w:rsidR="00927EF3" w:rsidRPr="00306169">
        <w:rPr>
          <w:rFonts w:ascii="Arial" w:hAnsi="Arial" w:hint="cs"/>
          <w:b/>
          <w:bCs/>
          <w:sz w:val="24"/>
          <w:szCs w:val="24"/>
          <w:rtl/>
        </w:rPr>
        <w:t>ل</w:t>
      </w:r>
      <w:r w:rsidR="003B0A97">
        <w:rPr>
          <w:rFonts w:ascii="Arial" w:hAnsi="Arial" w:hint="cs"/>
          <w:b/>
          <w:bCs/>
          <w:sz w:val="24"/>
          <w:szCs w:val="24"/>
          <w:rtl/>
          <w:lang w:bidi="ar-JO"/>
        </w:rPr>
        <w:t>ثا</w:t>
      </w:r>
      <w:r w:rsidR="002526ED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لث </w:t>
      </w:r>
      <w:r w:rsidR="00E81F8D">
        <w:rPr>
          <w:rFonts w:ascii="Arial" w:hAnsi="Arial" w:hint="cs"/>
          <w:b/>
          <w:bCs/>
          <w:sz w:val="24"/>
          <w:szCs w:val="24"/>
          <w:rtl/>
          <w:lang w:bidi="ar-JO"/>
        </w:rPr>
        <w:t>عشر</w:t>
      </w:r>
      <w:r w:rsidR="00811063" w:rsidRPr="00306169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306169">
        <w:rPr>
          <w:rFonts w:ascii="Arial" w:hAnsi="Arial" w:hint="cs"/>
          <w:b/>
          <w:bCs/>
          <w:sz w:val="24"/>
          <w:szCs w:val="24"/>
          <w:rtl/>
        </w:rPr>
        <w:t>للهيئة ال</w:t>
      </w:r>
      <w:r w:rsidR="00EC1883" w:rsidRPr="00306169">
        <w:rPr>
          <w:rFonts w:ascii="Arial" w:hAnsi="Arial" w:hint="cs"/>
          <w:b/>
          <w:bCs/>
          <w:sz w:val="24"/>
          <w:szCs w:val="24"/>
          <w:rtl/>
        </w:rPr>
        <w:t>إ</w:t>
      </w:r>
      <w:r w:rsidRPr="00306169">
        <w:rPr>
          <w:rFonts w:ascii="Arial" w:hAnsi="Arial" w:hint="cs"/>
          <w:b/>
          <w:bCs/>
          <w:sz w:val="24"/>
          <w:szCs w:val="24"/>
          <w:rtl/>
        </w:rPr>
        <w:t>دارية للجمعية الكيميائية ا</w:t>
      </w:r>
      <w:r w:rsidR="00EC1883" w:rsidRPr="00306169">
        <w:rPr>
          <w:rFonts w:ascii="Arial" w:hAnsi="Arial" w:hint="cs"/>
          <w:b/>
          <w:bCs/>
          <w:sz w:val="24"/>
          <w:szCs w:val="24"/>
          <w:rtl/>
        </w:rPr>
        <w:t>لأ</w:t>
      </w:r>
      <w:r w:rsidRPr="00306169">
        <w:rPr>
          <w:rFonts w:ascii="Arial" w:hAnsi="Arial" w:hint="cs"/>
          <w:b/>
          <w:bCs/>
          <w:sz w:val="24"/>
          <w:szCs w:val="24"/>
          <w:rtl/>
        </w:rPr>
        <w:t>ردنية</w:t>
      </w:r>
    </w:p>
    <w:p w14:paraId="1EF7FD14" w14:textId="77777777" w:rsidR="00306169" w:rsidRPr="00306169" w:rsidRDefault="00306169" w:rsidP="00306169">
      <w:pPr>
        <w:ind w:left="720"/>
        <w:jc w:val="center"/>
        <w:rPr>
          <w:b/>
          <w:bCs/>
          <w:sz w:val="24"/>
          <w:szCs w:val="24"/>
          <w:rtl/>
          <w:lang w:bidi="ar-JO"/>
        </w:rPr>
      </w:pPr>
    </w:p>
    <w:p w14:paraId="291D4ABE" w14:textId="05C65ECD" w:rsidR="00C118DD" w:rsidRPr="00306169" w:rsidRDefault="003B0A97" w:rsidP="002526ED">
      <w:pPr>
        <w:ind w:left="720"/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 xml:space="preserve">السبت </w:t>
      </w:r>
      <w:r w:rsidR="002526ED">
        <w:rPr>
          <w:rFonts w:hint="cs"/>
          <w:sz w:val="24"/>
          <w:szCs w:val="24"/>
          <w:rtl/>
          <w:lang w:bidi="ar-JO"/>
        </w:rPr>
        <w:t>20</w:t>
      </w:r>
      <w:r>
        <w:rPr>
          <w:rFonts w:hint="cs"/>
          <w:sz w:val="24"/>
          <w:szCs w:val="24"/>
          <w:rtl/>
          <w:lang w:bidi="ar-JO"/>
        </w:rPr>
        <w:t xml:space="preserve">- </w:t>
      </w:r>
      <w:r w:rsidR="002526ED">
        <w:rPr>
          <w:rFonts w:hint="cs"/>
          <w:sz w:val="24"/>
          <w:szCs w:val="24"/>
          <w:rtl/>
          <w:lang w:bidi="ar-JO"/>
        </w:rPr>
        <w:t>كانون الثاني</w:t>
      </w:r>
      <w:r>
        <w:rPr>
          <w:rFonts w:hint="cs"/>
          <w:sz w:val="24"/>
          <w:szCs w:val="24"/>
          <w:rtl/>
          <w:lang w:bidi="ar-JO"/>
        </w:rPr>
        <w:t>- 202</w:t>
      </w:r>
      <w:r w:rsidR="002526ED">
        <w:rPr>
          <w:rFonts w:hint="cs"/>
          <w:sz w:val="24"/>
          <w:szCs w:val="24"/>
          <w:rtl/>
          <w:lang w:bidi="ar-JO"/>
        </w:rPr>
        <w:t>4</w:t>
      </w:r>
      <w:r w:rsidR="00C118DD" w:rsidRPr="00306169">
        <w:rPr>
          <w:sz w:val="24"/>
          <w:szCs w:val="24"/>
          <w:lang w:bidi="ar-JO"/>
        </w:rPr>
        <w:t xml:space="preserve"> </w:t>
      </w:r>
    </w:p>
    <w:p w14:paraId="0753B1AE" w14:textId="08E2ADFC" w:rsidR="000E0E48" w:rsidRPr="00306169" w:rsidRDefault="00BD1B2B" w:rsidP="002526ED">
      <w:pPr>
        <w:jc w:val="right"/>
        <w:rPr>
          <w:sz w:val="24"/>
          <w:szCs w:val="24"/>
          <w:rtl/>
          <w:lang w:val="en-GB" w:bidi="ar-JO"/>
        </w:rPr>
      </w:pPr>
      <w:r w:rsidRPr="00306169">
        <w:rPr>
          <w:rFonts w:hint="cs"/>
          <w:sz w:val="24"/>
          <w:szCs w:val="24"/>
          <w:rtl/>
          <w:lang w:bidi="ar-JO"/>
        </w:rPr>
        <w:t xml:space="preserve">                                                                   </w:t>
      </w:r>
      <w:r w:rsidR="00C118DD" w:rsidRPr="00306169">
        <w:rPr>
          <w:rFonts w:hint="cs"/>
          <w:sz w:val="24"/>
          <w:szCs w:val="24"/>
          <w:rtl/>
          <w:lang w:bidi="ar-JO"/>
        </w:rPr>
        <w:t>المكان:</w:t>
      </w:r>
      <w:r w:rsidR="00EC1883" w:rsidRPr="00306169">
        <w:rPr>
          <w:rFonts w:hint="cs"/>
          <w:sz w:val="24"/>
          <w:szCs w:val="24"/>
          <w:rtl/>
          <w:lang w:bidi="ar-JO"/>
        </w:rPr>
        <w:t xml:space="preserve"> </w:t>
      </w:r>
      <w:r w:rsidR="002526ED">
        <w:rPr>
          <w:rFonts w:hint="cs"/>
          <w:sz w:val="24"/>
          <w:szCs w:val="24"/>
          <w:rtl/>
          <w:lang w:val="en-GB" w:bidi="ar-JO"/>
        </w:rPr>
        <w:t>مركزحمدي منكو</w:t>
      </w:r>
      <w:r w:rsidR="003B0A97">
        <w:rPr>
          <w:rFonts w:hint="cs"/>
          <w:sz w:val="24"/>
          <w:szCs w:val="24"/>
          <w:rtl/>
          <w:lang w:val="en-GB" w:bidi="ar-JO"/>
        </w:rPr>
        <w:t xml:space="preserve"> / </w:t>
      </w:r>
      <w:r w:rsidR="002526ED">
        <w:rPr>
          <w:rFonts w:hint="cs"/>
          <w:sz w:val="24"/>
          <w:szCs w:val="24"/>
          <w:rtl/>
          <w:lang w:val="en-GB" w:bidi="ar-JO"/>
        </w:rPr>
        <w:t>الجامعة الاردنية</w:t>
      </w:r>
    </w:p>
    <w:p w14:paraId="6D8E1C48" w14:textId="67D724B1" w:rsidR="00306169" w:rsidRDefault="00F22D7B" w:rsidP="00916252">
      <w:pPr>
        <w:spacing w:line="360" w:lineRule="auto"/>
        <w:ind w:left="567" w:hanging="540"/>
        <w:jc w:val="both"/>
        <w:rPr>
          <w:rFonts w:ascii="Arial" w:hAnsi="Arial"/>
          <w:sz w:val="24"/>
          <w:szCs w:val="24"/>
          <w:rtl/>
        </w:rPr>
      </w:pPr>
      <w:r w:rsidRPr="00DC59CB">
        <w:rPr>
          <w:rFonts w:ascii="Arial" w:hAnsi="Arial"/>
          <w:b/>
          <w:bCs/>
          <w:sz w:val="24"/>
          <w:szCs w:val="24"/>
          <w:rtl/>
        </w:rPr>
        <w:t>الحضور</w:t>
      </w:r>
      <w:r>
        <w:rPr>
          <w:rFonts w:ascii="Arial" w:hAnsi="Arial" w:hint="cs"/>
          <w:b/>
          <w:bCs/>
          <w:sz w:val="24"/>
          <w:szCs w:val="24"/>
          <w:rtl/>
        </w:rPr>
        <w:t>:</w:t>
      </w:r>
    </w:p>
    <w:p w14:paraId="227DA415" w14:textId="7D6CDA7E" w:rsidR="00CA0420" w:rsidRDefault="00F22D7B" w:rsidP="002526ED">
      <w:pPr>
        <w:spacing w:line="360" w:lineRule="auto"/>
        <w:ind w:left="1197" w:hanging="1170"/>
        <w:jc w:val="both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(</w:t>
      </w:r>
      <w:r w:rsidR="00927EF3" w:rsidRPr="00DC59CB">
        <w:rPr>
          <w:rFonts w:ascii="Arial" w:hAnsi="Arial" w:hint="cs"/>
          <w:b/>
          <w:bCs/>
          <w:sz w:val="24"/>
          <w:szCs w:val="24"/>
          <w:rtl/>
        </w:rPr>
        <w:t xml:space="preserve">هيئة </w:t>
      </w:r>
      <w:r>
        <w:rPr>
          <w:rFonts w:ascii="Arial" w:hAnsi="Arial" w:hint="cs"/>
          <w:b/>
          <w:bCs/>
          <w:sz w:val="24"/>
          <w:szCs w:val="24"/>
          <w:rtl/>
        </w:rPr>
        <w:t>إدارية)</w:t>
      </w:r>
      <w:r w:rsidR="00C118DD" w:rsidRPr="00306169">
        <w:rPr>
          <w:rFonts w:ascii="Arial" w:hAnsi="Arial"/>
          <w:sz w:val="24"/>
          <w:szCs w:val="24"/>
          <w:rtl/>
        </w:rPr>
        <w:t>:</w:t>
      </w:r>
      <w:r w:rsidR="006D1CF7" w:rsidRPr="00306169">
        <w:rPr>
          <w:rFonts w:ascii="Arial" w:hAnsi="Arial" w:hint="cs"/>
          <w:sz w:val="24"/>
          <w:szCs w:val="24"/>
          <w:rtl/>
        </w:rPr>
        <w:t xml:space="preserve"> </w:t>
      </w:r>
      <w:r w:rsidR="00E513B2" w:rsidRPr="00306169">
        <w:rPr>
          <w:rFonts w:ascii="Arial" w:hAnsi="Arial" w:hint="cs"/>
          <w:sz w:val="24"/>
          <w:szCs w:val="24"/>
          <w:rtl/>
        </w:rPr>
        <w:t xml:space="preserve">أ. </w:t>
      </w:r>
      <w:r w:rsidR="006D1CF7" w:rsidRPr="00306169">
        <w:rPr>
          <w:rFonts w:ascii="Arial" w:hAnsi="Arial" w:hint="cs"/>
          <w:sz w:val="24"/>
          <w:szCs w:val="24"/>
          <w:rtl/>
        </w:rPr>
        <w:t>د. عبير البواب</w:t>
      </w:r>
      <w:r w:rsidR="00EC1883" w:rsidRPr="00306169">
        <w:rPr>
          <w:rFonts w:ascii="Arial" w:hAnsi="Arial" w:hint="cs"/>
          <w:sz w:val="24"/>
          <w:szCs w:val="24"/>
          <w:rtl/>
        </w:rPr>
        <w:t>،</w:t>
      </w:r>
      <w:r w:rsidR="00C118DD" w:rsidRPr="00306169">
        <w:rPr>
          <w:rFonts w:ascii="Arial" w:hAnsi="Arial"/>
          <w:sz w:val="24"/>
          <w:szCs w:val="24"/>
          <w:rtl/>
        </w:rPr>
        <w:t xml:space="preserve"> </w:t>
      </w:r>
      <w:r w:rsidR="003B0A97">
        <w:rPr>
          <w:rFonts w:ascii="Arial" w:hAnsi="Arial" w:hint="cs"/>
          <w:sz w:val="24"/>
          <w:szCs w:val="24"/>
          <w:rtl/>
        </w:rPr>
        <w:t>أ.</w:t>
      </w:r>
      <w:r w:rsidR="0038411B" w:rsidRPr="00306169">
        <w:rPr>
          <w:rFonts w:ascii="Arial" w:hAnsi="Arial" w:hint="cs"/>
          <w:sz w:val="24"/>
          <w:szCs w:val="24"/>
          <w:rtl/>
        </w:rPr>
        <w:t>د. فدوى عودة</w:t>
      </w:r>
      <w:r w:rsidR="00C118DD" w:rsidRPr="00306169">
        <w:rPr>
          <w:rFonts w:ascii="Arial" w:hAnsi="Arial"/>
          <w:sz w:val="24"/>
          <w:szCs w:val="24"/>
          <w:rtl/>
        </w:rPr>
        <w:t xml:space="preserve">، </w:t>
      </w:r>
      <w:r w:rsidR="00E513B2" w:rsidRPr="00306169">
        <w:rPr>
          <w:rFonts w:ascii="Arial" w:hAnsi="Arial" w:hint="cs"/>
          <w:sz w:val="24"/>
          <w:szCs w:val="24"/>
          <w:rtl/>
        </w:rPr>
        <w:t xml:space="preserve">أ. </w:t>
      </w:r>
      <w:r w:rsidR="006D1CF7" w:rsidRPr="00306169">
        <w:rPr>
          <w:rFonts w:ascii="Arial" w:hAnsi="Arial"/>
          <w:sz w:val="24"/>
          <w:szCs w:val="24"/>
          <w:rtl/>
        </w:rPr>
        <w:t xml:space="preserve">د. </w:t>
      </w:r>
      <w:r w:rsidR="0038411B" w:rsidRPr="00306169">
        <w:rPr>
          <w:rFonts w:ascii="Arial" w:hAnsi="Arial" w:hint="cs"/>
          <w:sz w:val="24"/>
          <w:szCs w:val="24"/>
          <w:rtl/>
        </w:rPr>
        <w:t>منى أبو دلو</w:t>
      </w:r>
      <w:r w:rsidR="00EC1883" w:rsidRPr="00306169">
        <w:rPr>
          <w:rFonts w:ascii="Arial" w:hAnsi="Arial" w:hint="cs"/>
          <w:sz w:val="24"/>
          <w:szCs w:val="24"/>
          <w:rtl/>
        </w:rPr>
        <w:t xml:space="preserve">، </w:t>
      </w:r>
      <w:r w:rsidR="0038411B" w:rsidRPr="00306169">
        <w:rPr>
          <w:rFonts w:ascii="Arial" w:hAnsi="Arial" w:hint="cs"/>
          <w:sz w:val="24"/>
          <w:szCs w:val="24"/>
          <w:rtl/>
        </w:rPr>
        <w:t>د. آيات بوزي</w:t>
      </w:r>
      <w:r w:rsidR="00301D0C">
        <w:rPr>
          <w:rFonts w:ascii="Arial" w:hAnsi="Arial" w:hint="cs"/>
          <w:sz w:val="24"/>
          <w:szCs w:val="24"/>
          <w:rtl/>
        </w:rPr>
        <w:t>ه</w:t>
      </w:r>
      <w:r w:rsidR="00EC1883" w:rsidRPr="00306169">
        <w:rPr>
          <w:rFonts w:ascii="Arial" w:hAnsi="Arial" w:hint="cs"/>
          <w:sz w:val="24"/>
          <w:szCs w:val="24"/>
          <w:rtl/>
        </w:rPr>
        <w:t>،</w:t>
      </w:r>
      <w:r w:rsidR="00E81F8D">
        <w:rPr>
          <w:rFonts w:ascii="Arial" w:hAnsi="Arial" w:hint="cs"/>
          <w:sz w:val="24"/>
          <w:szCs w:val="24"/>
          <w:rtl/>
        </w:rPr>
        <w:t xml:space="preserve"> </w:t>
      </w:r>
      <w:r w:rsidR="007A5BCE">
        <w:rPr>
          <w:rFonts w:ascii="Arial" w:hAnsi="Arial" w:hint="cs"/>
          <w:sz w:val="24"/>
          <w:szCs w:val="24"/>
          <w:rtl/>
        </w:rPr>
        <w:t>د. ديمة خاطر</w:t>
      </w:r>
      <w:r w:rsidR="003B0A97">
        <w:rPr>
          <w:rFonts w:ascii="Arial" w:hAnsi="Arial" w:hint="cs"/>
          <w:sz w:val="24"/>
          <w:szCs w:val="24"/>
          <w:rtl/>
        </w:rPr>
        <w:t>،</w:t>
      </w:r>
      <w:r w:rsidR="00CB719B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E81F8D">
        <w:rPr>
          <w:rFonts w:ascii="Arial" w:hAnsi="Arial" w:hint="cs"/>
          <w:sz w:val="24"/>
          <w:szCs w:val="24"/>
          <w:rtl/>
        </w:rPr>
        <w:t>أ. ليلى قدورة</w:t>
      </w:r>
    </w:p>
    <w:p w14:paraId="6CF48ED8" w14:textId="3C183573" w:rsidR="00916252" w:rsidRPr="00306169" w:rsidRDefault="00301D0C" w:rsidP="00916252">
      <w:pPr>
        <w:spacing w:line="360" w:lineRule="auto"/>
        <w:ind w:left="567" w:hanging="540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الاعتذار عن الحضور: د. عامر </w:t>
      </w:r>
    </w:p>
    <w:p w14:paraId="4069C346" w14:textId="7FE5D665" w:rsidR="008E5C6F" w:rsidRDefault="00C118DD" w:rsidP="00047EEC">
      <w:pPr>
        <w:spacing w:line="360" w:lineRule="auto"/>
        <w:jc w:val="both"/>
        <w:rPr>
          <w:rFonts w:ascii="Arial" w:hAnsi="Arial"/>
          <w:b/>
          <w:bCs/>
          <w:sz w:val="24"/>
          <w:szCs w:val="24"/>
          <w:rtl/>
        </w:rPr>
      </w:pPr>
      <w:r w:rsidRPr="00DC59CB">
        <w:rPr>
          <w:rFonts w:ascii="Arial" w:hAnsi="Arial" w:hint="cs"/>
          <w:b/>
          <w:bCs/>
          <w:sz w:val="24"/>
          <w:szCs w:val="24"/>
          <w:rtl/>
          <w:lang w:bidi="ar-JO"/>
        </w:rPr>
        <w:t>بنود الاجتماع:</w:t>
      </w:r>
      <w:r w:rsidR="00927EF3" w:rsidRPr="00DC59CB">
        <w:rPr>
          <w:rFonts w:ascii="Arial" w:hAnsi="Arial"/>
          <w:b/>
          <w:bCs/>
          <w:sz w:val="24"/>
          <w:szCs w:val="24"/>
          <w:rtl/>
        </w:rPr>
        <w:t xml:space="preserve"> </w:t>
      </w:r>
    </w:p>
    <w:p w14:paraId="2F9012FA" w14:textId="4EBEB67C" w:rsidR="00147EF4" w:rsidRPr="003F792E" w:rsidRDefault="003F792E" w:rsidP="00A4797C">
      <w:pPr>
        <w:pStyle w:val="ListParagraph"/>
        <w:tabs>
          <w:tab w:val="right" w:pos="657"/>
        </w:tabs>
        <w:bidi/>
        <w:spacing w:after="0" w:line="360" w:lineRule="auto"/>
        <w:ind w:left="837" w:hanging="270"/>
        <w:jc w:val="lowKashida"/>
        <w:rPr>
          <w:rFonts w:ascii="Arial" w:hAnsi="Arial"/>
          <w:sz w:val="24"/>
          <w:szCs w:val="24"/>
        </w:rPr>
      </w:pPr>
      <w:r w:rsidRPr="00222E26">
        <w:rPr>
          <w:rFonts w:ascii="Arial" w:hAnsi="Arial" w:hint="cs"/>
          <w:b/>
          <w:bCs/>
          <w:sz w:val="24"/>
          <w:szCs w:val="24"/>
          <w:rtl/>
        </w:rPr>
        <w:t>1</w:t>
      </w:r>
      <w:r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.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تمت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المصادقة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على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محضر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الاجتماع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8E5C6F" w:rsidRPr="003F792E">
        <w:rPr>
          <w:rFonts w:ascii="Arial" w:hAnsi="Arial" w:hint="eastAsia"/>
          <w:b/>
          <w:bCs/>
          <w:sz w:val="24"/>
          <w:szCs w:val="24"/>
          <w:rtl/>
          <w:lang w:bidi="ar-JO"/>
        </w:rPr>
        <w:t>السابق</w:t>
      </w:r>
      <w:r w:rsidR="008E5C6F" w:rsidRPr="003F792E">
        <w:rPr>
          <w:rFonts w:ascii="Arial" w:hAnsi="Arial"/>
          <w:b/>
          <w:bCs/>
          <w:sz w:val="24"/>
          <w:szCs w:val="24"/>
          <w:rtl/>
          <w:lang w:bidi="ar-JO"/>
        </w:rPr>
        <w:t xml:space="preserve"> </w:t>
      </w:r>
      <w:r w:rsidR="00192905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(الاجتماع </w:t>
      </w:r>
      <w:r w:rsidR="00147EF4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>ال</w:t>
      </w:r>
      <w:r w:rsidR="002526ED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>ثاني</w:t>
      </w:r>
      <w:r w:rsidR="00147EF4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F22D7B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>عشر</w:t>
      </w:r>
      <w:r w:rsidR="008D251A" w:rsidRPr="003F792E">
        <w:rPr>
          <w:rFonts w:ascii="Arial" w:hAnsi="Arial" w:hint="cs"/>
          <w:b/>
          <w:bCs/>
          <w:sz w:val="24"/>
          <w:szCs w:val="24"/>
          <w:rtl/>
          <w:lang w:bidi="ar-JO"/>
        </w:rPr>
        <w:t>).</w:t>
      </w:r>
      <w:r w:rsidR="00147EF4" w:rsidRPr="003F792E">
        <w:rPr>
          <w:rFonts w:ascii="Arial" w:hAnsi="Arial" w:hint="cs"/>
          <w:sz w:val="24"/>
          <w:szCs w:val="24"/>
          <w:rtl/>
        </w:rPr>
        <w:t xml:space="preserve"> </w:t>
      </w:r>
    </w:p>
    <w:p w14:paraId="6BBD70EC" w14:textId="5E027083" w:rsidR="003358C2" w:rsidRDefault="003F792E" w:rsidP="00A4797C">
      <w:pPr>
        <w:pStyle w:val="ListParagraph"/>
        <w:bidi/>
        <w:spacing w:after="0" w:line="360" w:lineRule="auto"/>
        <w:ind w:left="567"/>
        <w:jc w:val="lowKashida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>2.</w:t>
      </w:r>
      <w:r w:rsid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3358C2" w:rsidRPr="003358C2">
        <w:rPr>
          <w:rFonts w:ascii="Arial" w:hAnsi="Arial"/>
          <w:b/>
          <w:bCs/>
          <w:sz w:val="24"/>
          <w:szCs w:val="24"/>
          <w:rtl/>
          <w:lang w:bidi="ar-JO"/>
        </w:rPr>
        <w:t>اعلان نتائج الأولمبياد الكيميائي العربي التاسع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</w:p>
    <w:p w14:paraId="44196D16" w14:textId="22989FEB" w:rsidR="00293306" w:rsidRPr="00293306" w:rsidRDefault="003358C2" w:rsidP="004D0BF2">
      <w:pPr>
        <w:pStyle w:val="ListParagraph"/>
        <w:bidi/>
        <w:spacing w:line="360" w:lineRule="auto"/>
        <w:ind w:left="630"/>
        <w:jc w:val="lowKashida"/>
        <w:rPr>
          <w:rFonts w:ascii="Arial" w:hAnsi="Arial"/>
          <w:sz w:val="24"/>
          <w:szCs w:val="24"/>
          <w:lang w:bidi="ar-JO"/>
        </w:rPr>
      </w:pPr>
      <w:r w:rsidRPr="00293306">
        <w:rPr>
          <w:rFonts w:ascii="Arial" w:hAnsi="Arial" w:hint="cs"/>
          <w:sz w:val="24"/>
          <w:szCs w:val="24"/>
          <w:rtl/>
          <w:lang w:bidi="ar-JO"/>
        </w:rPr>
        <w:t xml:space="preserve">تم </w:t>
      </w:r>
      <w:r w:rsidR="0057161A">
        <w:rPr>
          <w:rFonts w:ascii="Arial" w:hAnsi="Arial" w:hint="cs"/>
          <w:sz w:val="24"/>
          <w:szCs w:val="24"/>
          <w:rtl/>
          <w:lang w:bidi="ar-JO"/>
        </w:rPr>
        <w:t xml:space="preserve"> استعراض ننتائج </w:t>
      </w:r>
      <w:r w:rsidR="0057161A" w:rsidRPr="00293306">
        <w:rPr>
          <w:rFonts w:ascii="Arial" w:hAnsi="Arial"/>
          <w:sz w:val="24"/>
          <w:szCs w:val="24"/>
          <w:rtl/>
          <w:lang w:bidi="ar-JO"/>
        </w:rPr>
        <w:t>الأولمبياد الكيميائي العربي التاسع</w:t>
      </w:r>
      <w:r w:rsidR="0057161A" w:rsidRPr="00293306">
        <w:rPr>
          <w:rFonts w:ascii="Arial" w:hAnsi="Arial"/>
          <w:sz w:val="24"/>
          <w:szCs w:val="24"/>
          <w:lang w:bidi="ar-JO"/>
        </w:rPr>
        <w:t xml:space="preserve"> </w:t>
      </w:r>
      <w:r w:rsidR="0057161A" w:rsidRPr="00293306">
        <w:rPr>
          <w:rFonts w:ascii="Arial" w:hAnsi="Arial" w:hint="cs"/>
          <w:sz w:val="24"/>
          <w:szCs w:val="24"/>
          <w:rtl/>
          <w:lang w:bidi="ar-JO"/>
        </w:rPr>
        <w:t xml:space="preserve">الذي تم عقده </w:t>
      </w:r>
      <w:r w:rsidR="003F792E">
        <w:rPr>
          <w:rFonts w:ascii="Arial" w:hAnsi="Arial" w:hint="cs"/>
          <w:sz w:val="24"/>
          <w:szCs w:val="24"/>
          <w:rtl/>
          <w:lang w:bidi="ar-JO"/>
        </w:rPr>
        <w:t>في جمهورية العراق</w:t>
      </w:r>
      <w:r w:rsidR="0057161A" w:rsidRPr="00293306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9A16FB">
        <w:rPr>
          <w:rFonts w:ascii="Arial" w:hAnsi="Arial" w:hint="cs"/>
          <w:sz w:val="24"/>
          <w:szCs w:val="24"/>
          <w:rtl/>
          <w:lang w:bidi="ar-JO"/>
        </w:rPr>
        <w:t>بتاريخ 16-12-2023</w:t>
      </w:r>
      <w:r w:rsidR="004D0BF2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57161A">
        <w:rPr>
          <w:rFonts w:ascii="Arial" w:hAnsi="Arial" w:hint="cs"/>
          <w:sz w:val="24"/>
          <w:szCs w:val="24"/>
          <w:rtl/>
          <w:lang w:bidi="ar-JO"/>
        </w:rPr>
        <w:t>و</w:t>
      </w:r>
      <w:r w:rsidR="009A16FB">
        <w:rPr>
          <w:rFonts w:ascii="Arial" w:hAnsi="Arial" w:hint="cs"/>
          <w:sz w:val="24"/>
          <w:szCs w:val="24"/>
          <w:rtl/>
          <w:lang w:bidi="ar-JO"/>
        </w:rPr>
        <w:t xml:space="preserve">شمل مشاركة اربعة طلاب من المملكة الاردنية الهاشمية ، </w:t>
      </w:r>
      <w:r w:rsidR="004D0BF2">
        <w:rPr>
          <w:rFonts w:ascii="Arial" w:hAnsi="Arial" w:hint="cs"/>
          <w:sz w:val="24"/>
          <w:szCs w:val="24"/>
          <w:rtl/>
          <w:lang w:bidi="ar-JO"/>
        </w:rPr>
        <w:t xml:space="preserve">حيث </w:t>
      </w:r>
      <w:r w:rsidR="009A16FB">
        <w:rPr>
          <w:rFonts w:ascii="Arial" w:hAnsi="Arial" w:hint="cs"/>
          <w:sz w:val="24"/>
          <w:szCs w:val="24"/>
          <w:rtl/>
          <w:lang w:bidi="ar-JO"/>
        </w:rPr>
        <w:t>حل الفر</w:t>
      </w:r>
      <w:r w:rsidR="00301D0C">
        <w:rPr>
          <w:rFonts w:ascii="Arial" w:hAnsi="Arial" w:hint="cs"/>
          <w:sz w:val="24"/>
          <w:szCs w:val="24"/>
          <w:rtl/>
          <w:lang w:bidi="ar-JO"/>
        </w:rPr>
        <w:t>ي</w:t>
      </w:r>
      <w:r w:rsidR="009A16FB">
        <w:rPr>
          <w:rFonts w:ascii="Arial" w:hAnsi="Arial" w:hint="cs"/>
          <w:sz w:val="24"/>
          <w:szCs w:val="24"/>
          <w:rtl/>
          <w:lang w:bidi="ar-JO"/>
        </w:rPr>
        <w:t xml:space="preserve">ق الاردني في المرتبة الخامسة وحصل على جائزة ذهبية على المستوى الفردي. و قد </w:t>
      </w:r>
      <w:r w:rsidR="003F792E">
        <w:rPr>
          <w:rFonts w:ascii="Arial" w:hAnsi="Arial" w:hint="cs"/>
          <w:sz w:val="24"/>
          <w:szCs w:val="24"/>
          <w:rtl/>
          <w:lang w:bidi="ar-JO"/>
        </w:rPr>
        <w:t>تم</w:t>
      </w:r>
      <w:r w:rsidR="009A16FB">
        <w:rPr>
          <w:rFonts w:ascii="Arial" w:hAnsi="Arial" w:hint="cs"/>
          <w:sz w:val="24"/>
          <w:szCs w:val="24"/>
          <w:rtl/>
          <w:lang w:bidi="ar-JO"/>
        </w:rPr>
        <w:t xml:space="preserve"> ايضا</w:t>
      </w:r>
      <w:r w:rsidR="003F792E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Pr="00293306">
        <w:rPr>
          <w:rFonts w:ascii="Arial" w:hAnsi="Arial" w:hint="cs"/>
          <w:sz w:val="24"/>
          <w:szCs w:val="24"/>
          <w:rtl/>
          <w:lang w:bidi="ar-JO"/>
        </w:rPr>
        <w:t>مناقشة</w:t>
      </w:r>
      <w:r w:rsidR="009A16FB">
        <w:rPr>
          <w:rFonts w:ascii="Arial" w:hAnsi="Arial" w:hint="cs"/>
          <w:sz w:val="24"/>
          <w:szCs w:val="24"/>
          <w:rtl/>
          <w:lang w:bidi="ar-JO"/>
        </w:rPr>
        <w:t xml:space="preserve"> كيفية</w:t>
      </w:r>
      <w:r w:rsidR="0057161A">
        <w:rPr>
          <w:rFonts w:ascii="Arial" w:hAnsi="Arial" w:hint="cs"/>
          <w:sz w:val="24"/>
          <w:szCs w:val="24"/>
          <w:rtl/>
          <w:lang w:bidi="ar-JO"/>
        </w:rPr>
        <w:t xml:space="preserve"> توظيف قدرات الجمعية الكيميائية العلمية و البشرية لدعم و تطوير اداء </w:t>
      </w:r>
      <w:r w:rsidR="00293306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3F792E">
        <w:rPr>
          <w:rFonts w:ascii="Arial" w:hAnsi="Arial" w:hint="cs"/>
          <w:sz w:val="24"/>
          <w:szCs w:val="24"/>
          <w:rtl/>
          <w:lang w:bidi="ar-JO"/>
        </w:rPr>
        <w:t>ال</w:t>
      </w:r>
      <w:r w:rsidR="00293306">
        <w:rPr>
          <w:rFonts w:ascii="Arial" w:hAnsi="Arial" w:hint="cs"/>
          <w:sz w:val="24"/>
          <w:szCs w:val="24"/>
          <w:rtl/>
          <w:lang w:bidi="ar-JO"/>
        </w:rPr>
        <w:t>فريق الاردن</w:t>
      </w:r>
      <w:r w:rsidR="003F792E">
        <w:rPr>
          <w:rFonts w:ascii="Arial" w:hAnsi="Arial" w:hint="cs"/>
          <w:sz w:val="24"/>
          <w:szCs w:val="24"/>
          <w:rtl/>
          <w:lang w:bidi="ar-JO"/>
        </w:rPr>
        <w:t>ي</w:t>
      </w:r>
      <w:r w:rsidR="00293306">
        <w:rPr>
          <w:rFonts w:ascii="Arial" w:hAnsi="Arial" w:hint="cs"/>
          <w:sz w:val="24"/>
          <w:szCs w:val="24"/>
          <w:rtl/>
          <w:lang w:bidi="ar-JO"/>
        </w:rPr>
        <w:t xml:space="preserve"> في</w:t>
      </w:r>
      <w:r w:rsidR="003F792E">
        <w:rPr>
          <w:rFonts w:ascii="Arial" w:hAnsi="Arial" w:hint="cs"/>
          <w:sz w:val="24"/>
          <w:szCs w:val="24"/>
          <w:rtl/>
          <w:lang w:bidi="ar-JO"/>
        </w:rPr>
        <w:t xml:space="preserve"> المرات القادمة.</w:t>
      </w:r>
      <w:r w:rsidR="00293306">
        <w:rPr>
          <w:rFonts w:ascii="Arial" w:hAnsi="Arial" w:hint="cs"/>
          <w:sz w:val="24"/>
          <w:szCs w:val="24"/>
          <w:rtl/>
          <w:lang w:bidi="ar-JO"/>
        </w:rPr>
        <w:t xml:space="preserve"> </w:t>
      </w:r>
    </w:p>
    <w:p w14:paraId="15102927" w14:textId="2EDD85DD" w:rsidR="002526ED" w:rsidRDefault="003F792E" w:rsidP="00A4797C">
      <w:pPr>
        <w:pStyle w:val="ListParagraph"/>
        <w:bidi/>
        <w:spacing w:after="0" w:line="360" w:lineRule="auto"/>
        <w:ind w:left="477" w:firstLine="90"/>
        <w:jc w:val="lowKashida"/>
        <w:rPr>
          <w:rFonts w:ascii="Arial" w:hAnsi="Arial"/>
          <w:b/>
          <w:bCs/>
          <w:sz w:val="24"/>
          <w:szCs w:val="24"/>
          <w:rtl/>
          <w:lang w:bidi="ar-JO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3. </w:t>
      </w:r>
      <w:r w:rsidR="002526ED" w:rsidRPr="003F792E">
        <w:rPr>
          <w:rFonts w:ascii="Arial" w:hAnsi="Arial"/>
          <w:b/>
          <w:bCs/>
          <w:sz w:val="24"/>
          <w:szCs w:val="24"/>
          <w:rtl/>
          <w:lang w:bidi="ar-JO"/>
        </w:rPr>
        <w:t>متابعة أمور الأولمبياد الكيميائي الأردني السادس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</w:p>
    <w:p w14:paraId="0365472E" w14:textId="3536DA80" w:rsidR="003F792E" w:rsidRPr="00AE076B" w:rsidRDefault="00AE076B" w:rsidP="004D0BF2">
      <w:pPr>
        <w:spacing w:line="360" w:lineRule="auto"/>
        <w:ind w:left="567"/>
        <w:jc w:val="lowKashida"/>
        <w:rPr>
          <w:rFonts w:ascii="Arial" w:hAnsi="Arial"/>
          <w:b/>
          <w:bCs/>
          <w:sz w:val="24"/>
          <w:szCs w:val="24"/>
          <w:lang w:bidi="ar-JO"/>
        </w:rPr>
      </w:pPr>
      <w:r>
        <w:rPr>
          <w:rFonts w:ascii="Arial" w:hAnsi="Arial" w:hint="cs"/>
          <w:sz w:val="24"/>
          <w:szCs w:val="24"/>
          <w:rtl/>
        </w:rPr>
        <w:t xml:space="preserve"> </w:t>
      </w:r>
      <w:r w:rsidR="003F792E" w:rsidRPr="00AE076B">
        <w:rPr>
          <w:rFonts w:ascii="Arial" w:hAnsi="Arial" w:hint="cs"/>
          <w:sz w:val="24"/>
          <w:szCs w:val="24"/>
          <w:rtl/>
        </w:rPr>
        <w:t>تم عرض</w:t>
      </w:r>
      <w:r w:rsidR="003F792E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3F792E" w:rsidRPr="00AE076B">
        <w:rPr>
          <w:rFonts w:ascii="Arial" w:hAnsi="Arial"/>
          <w:sz w:val="24"/>
          <w:szCs w:val="24"/>
          <w:rtl/>
        </w:rPr>
        <w:t>ملخصا عن الترتيبات القائمة للمشاركة في الأولمبياد الكيميائي</w:t>
      </w:r>
      <w:r w:rsidRPr="00AE076B">
        <w:rPr>
          <w:rFonts w:ascii="Arial" w:hAnsi="Arial"/>
          <w:sz w:val="24"/>
          <w:szCs w:val="24"/>
          <w:rtl/>
        </w:rPr>
        <w:t xml:space="preserve"> الأردني السادس</w:t>
      </w:r>
      <w:r w:rsidRPr="00AE076B">
        <w:rPr>
          <w:rFonts w:ascii="Arial" w:hAnsi="Arial" w:hint="cs"/>
          <w:sz w:val="24"/>
          <w:szCs w:val="24"/>
          <w:rtl/>
        </w:rPr>
        <w:t xml:space="preserve"> الذي سيتم </w:t>
      </w:r>
      <w:r w:rsidR="00301D0C">
        <w:rPr>
          <w:rFonts w:ascii="Arial" w:hAnsi="Arial" w:hint="cs"/>
          <w:sz w:val="24"/>
          <w:szCs w:val="24"/>
          <w:rtl/>
        </w:rPr>
        <w:t>بالتعاون مع وزارة التربية و التعليم</w:t>
      </w:r>
      <w:r w:rsidR="009A16FB">
        <w:rPr>
          <w:rFonts w:ascii="Arial" w:hAnsi="Arial" w:hint="cs"/>
          <w:sz w:val="24"/>
          <w:szCs w:val="24"/>
          <w:rtl/>
        </w:rPr>
        <w:t xml:space="preserve">، وسيشمل مشاركة </w:t>
      </w:r>
      <w:r w:rsidR="00F03A19">
        <w:rPr>
          <w:rFonts w:ascii="Arial" w:hAnsi="Arial" w:hint="cs"/>
          <w:sz w:val="24"/>
          <w:szCs w:val="24"/>
          <w:rtl/>
        </w:rPr>
        <w:t>230 طالب</w:t>
      </w:r>
      <w:r w:rsidR="004D0BF2">
        <w:rPr>
          <w:rFonts w:ascii="Arial" w:hAnsi="Arial" w:hint="cs"/>
          <w:sz w:val="24"/>
          <w:szCs w:val="24"/>
          <w:rtl/>
        </w:rPr>
        <w:t>ا</w:t>
      </w:r>
      <w:r w:rsidR="00F03A19">
        <w:rPr>
          <w:rFonts w:ascii="Arial" w:hAnsi="Arial" w:hint="cs"/>
          <w:sz w:val="24"/>
          <w:szCs w:val="24"/>
          <w:rtl/>
        </w:rPr>
        <w:t xml:space="preserve"> من 42 </w:t>
      </w:r>
      <w:r w:rsidR="004D0BF2">
        <w:rPr>
          <w:rFonts w:ascii="Arial" w:hAnsi="Arial" w:hint="cs"/>
          <w:sz w:val="24"/>
          <w:szCs w:val="24"/>
          <w:rtl/>
        </w:rPr>
        <w:t xml:space="preserve">مديرية </w:t>
      </w:r>
      <w:r w:rsidR="00F03A19">
        <w:rPr>
          <w:rFonts w:ascii="Arial" w:hAnsi="Arial" w:hint="cs"/>
          <w:sz w:val="24"/>
          <w:szCs w:val="24"/>
          <w:rtl/>
        </w:rPr>
        <w:t xml:space="preserve">على مستوى </w:t>
      </w:r>
      <w:r w:rsidR="004D0BF2">
        <w:rPr>
          <w:rFonts w:ascii="Arial" w:hAnsi="Arial" w:hint="cs"/>
          <w:sz w:val="24"/>
          <w:szCs w:val="24"/>
          <w:rtl/>
        </w:rPr>
        <w:t>المملكة</w:t>
      </w:r>
      <w:r w:rsidR="00F03A19">
        <w:rPr>
          <w:rFonts w:ascii="Arial" w:hAnsi="Arial" w:hint="cs"/>
          <w:sz w:val="24"/>
          <w:szCs w:val="24"/>
          <w:rtl/>
        </w:rPr>
        <w:t xml:space="preserve"> من الشمال للجنوب،</w:t>
      </w:r>
      <w:r w:rsidR="009A16FB">
        <w:rPr>
          <w:rFonts w:ascii="Arial" w:hAnsi="Arial" w:hint="cs"/>
          <w:sz w:val="24"/>
          <w:szCs w:val="24"/>
          <w:rtl/>
        </w:rPr>
        <w:t xml:space="preserve"> </w:t>
      </w:r>
      <w:r w:rsidRPr="00AE076B">
        <w:rPr>
          <w:rFonts w:ascii="Arial" w:hAnsi="Arial" w:hint="cs"/>
          <w:sz w:val="24"/>
          <w:szCs w:val="24"/>
          <w:rtl/>
        </w:rPr>
        <w:t xml:space="preserve"> </w:t>
      </w:r>
      <w:r w:rsidR="00301D0C">
        <w:rPr>
          <w:rFonts w:ascii="Arial" w:hAnsi="Arial" w:hint="cs"/>
          <w:sz w:val="24"/>
          <w:szCs w:val="24"/>
          <w:rtl/>
        </w:rPr>
        <w:t xml:space="preserve">و سيتم عقده </w:t>
      </w:r>
      <w:r w:rsidRPr="00AE076B">
        <w:rPr>
          <w:rFonts w:ascii="Arial" w:hAnsi="Arial" w:hint="cs"/>
          <w:sz w:val="24"/>
          <w:szCs w:val="24"/>
          <w:rtl/>
        </w:rPr>
        <w:t>في جامعة فيلادلفيا بتاريخ24 -4-2024.</w:t>
      </w:r>
    </w:p>
    <w:p w14:paraId="756585BA" w14:textId="7C05EB3E" w:rsidR="00AE076B" w:rsidRDefault="00AE076B" w:rsidP="00A4797C">
      <w:pPr>
        <w:pStyle w:val="ListParagraph"/>
        <w:bidi/>
        <w:spacing w:line="360" w:lineRule="auto"/>
        <w:ind w:left="630" w:hanging="153"/>
        <w:jc w:val="lowKashida"/>
        <w:rPr>
          <w:rFonts w:ascii="Arial" w:hAnsi="Arial"/>
          <w:b/>
          <w:bCs/>
          <w:sz w:val="24"/>
          <w:szCs w:val="24"/>
          <w:rtl/>
          <w:lang w:bidi="ar-JO"/>
        </w:rPr>
      </w:pPr>
      <w:r w:rsidRPr="004D0BF2">
        <w:rPr>
          <w:rFonts w:ascii="Arial" w:hAnsi="Arial" w:hint="cs"/>
          <w:b/>
          <w:bCs/>
          <w:sz w:val="24"/>
          <w:szCs w:val="24"/>
          <w:rtl/>
          <w:lang w:bidi="ar-JO"/>
        </w:rPr>
        <w:t>4.</w:t>
      </w:r>
      <w:r w:rsidR="004D0BF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>م</w:t>
      </w:r>
      <w:r w:rsidR="0020100E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ناقشة الاجراءات المطلوبة </w:t>
      </w:r>
      <w:r w:rsidR="002526ED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20100E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للسير في </w:t>
      </w:r>
      <w:r w:rsidR="002526ED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موضوع </w:t>
      </w:r>
      <w:r w:rsidR="002526ED" w:rsidRPr="00AE076B">
        <w:rPr>
          <w:rFonts w:ascii="Arial" w:hAnsi="Arial"/>
          <w:b/>
          <w:bCs/>
          <w:sz w:val="24"/>
          <w:szCs w:val="24"/>
          <w:rtl/>
          <w:lang w:bidi="ar-JO"/>
        </w:rPr>
        <w:t xml:space="preserve"> تعيين مديرة للجمعية و</w:t>
      </w:r>
      <w:r w:rsidR="002526ED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>ت</w:t>
      </w:r>
      <w:r w:rsidR="002526ED" w:rsidRPr="00AE076B">
        <w:rPr>
          <w:rFonts w:ascii="Arial" w:hAnsi="Arial"/>
          <w:b/>
          <w:bCs/>
          <w:sz w:val="24"/>
          <w:szCs w:val="24"/>
          <w:rtl/>
          <w:lang w:bidi="ar-JO"/>
        </w:rPr>
        <w:t>عيين طالب للموقع الالكتروني</w:t>
      </w:r>
      <w:r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</w:p>
    <w:p w14:paraId="0C9A2318" w14:textId="34610BA8" w:rsidR="002526ED" w:rsidRPr="00934D53" w:rsidRDefault="002526ED" w:rsidP="00301D0C">
      <w:pPr>
        <w:pStyle w:val="ListParagraph"/>
        <w:bidi/>
        <w:spacing w:line="360" w:lineRule="auto"/>
        <w:ind w:left="630"/>
        <w:jc w:val="lowKashida"/>
        <w:rPr>
          <w:rFonts w:ascii="Arial" w:hAnsi="Arial"/>
          <w:sz w:val="24"/>
          <w:szCs w:val="24"/>
          <w:lang w:val="en-US" w:bidi="ar-JO"/>
        </w:rPr>
      </w:pPr>
      <w:r w:rsidRPr="002526ED">
        <w:rPr>
          <w:rFonts w:ascii="Arial" w:hAnsi="Arial"/>
          <w:sz w:val="24"/>
          <w:szCs w:val="24"/>
          <w:rtl/>
        </w:rPr>
        <w:t xml:space="preserve"> </w:t>
      </w:r>
      <w:r w:rsidR="00934D53">
        <w:rPr>
          <w:rFonts w:ascii="Arial" w:hAnsi="Arial" w:hint="cs"/>
          <w:sz w:val="24"/>
          <w:szCs w:val="24"/>
          <w:rtl/>
          <w:lang w:bidi="ar-JO"/>
        </w:rPr>
        <w:t>تم التأكيد على ضروة السير باجراءات تعين مديرة للجمعية</w:t>
      </w:r>
      <w:r w:rsidR="00222E26" w:rsidRPr="00222E26"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222E26">
        <w:rPr>
          <w:rFonts w:ascii="Arial" w:hAnsi="Arial" w:hint="cs"/>
          <w:sz w:val="24"/>
          <w:szCs w:val="24"/>
          <w:rtl/>
          <w:lang w:bidi="ar-JO"/>
        </w:rPr>
        <w:t xml:space="preserve">لمتابعة أمور الجمعية </w:t>
      </w:r>
      <w:r w:rsidR="00301D0C">
        <w:rPr>
          <w:rFonts w:ascii="Arial" w:hAnsi="Arial" w:hint="cs"/>
          <w:sz w:val="24"/>
          <w:szCs w:val="24"/>
          <w:rtl/>
          <w:lang w:bidi="ar-JO"/>
        </w:rPr>
        <w:t>بشكل دوري من خلال العمل على كتابة مشاريع لتوفير الدعم المادي للجمعية وربط الجمعية مع الصناعة،</w:t>
      </w:r>
      <w:r w:rsidR="00934D53">
        <w:rPr>
          <w:rFonts w:ascii="Arial" w:hAnsi="Arial" w:hint="cs"/>
          <w:sz w:val="24"/>
          <w:szCs w:val="24"/>
          <w:rtl/>
          <w:lang w:bidi="ar-JO"/>
        </w:rPr>
        <w:t xml:space="preserve"> و طالب </w:t>
      </w:r>
      <w:r w:rsidR="00222E26">
        <w:rPr>
          <w:rFonts w:ascii="Arial" w:hAnsi="Arial" w:hint="cs"/>
          <w:sz w:val="24"/>
          <w:szCs w:val="24"/>
          <w:rtl/>
          <w:lang w:bidi="ar-JO"/>
        </w:rPr>
        <w:t>لمتابعة ا</w:t>
      </w:r>
      <w:r w:rsidR="00934D53">
        <w:rPr>
          <w:rFonts w:ascii="Arial" w:hAnsi="Arial" w:hint="cs"/>
          <w:sz w:val="24"/>
          <w:szCs w:val="24"/>
          <w:rtl/>
          <w:lang w:bidi="ar-JO"/>
        </w:rPr>
        <w:t>لمو</w:t>
      </w:r>
      <w:r w:rsidR="004D0BF2">
        <w:rPr>
          <w:rFonts w:ascii="Arial" w:hAnsi="Arial" w:hint="cs"/>
          <w:sz w:val="24"/>
          <w:szCs w:val="24"/>
          <w:rtl/>
          <w:lang w:bidi="ar-JO"/>
        </w:rPr>
        <w:t>ق</w:t>
      </w:r>
      <w:r w:rsidR="00934D53">
        <w:rPr>
          <w:rFonts w:ascii="Arial" w:hAnsi="Arial" w:hint="cs"/>
          <w:sz w:val="24"/>
          <w:szCs w:val="24"/>
          <w:rtl/>
          <w:lang w:bidi="ar-JO"/>
        </w:rPr>
        <w:t>ع الالكتروني للضرورة القصوى</w:t>
      </w:r>
      <w:r w:rsidR="00F03A19">
        <w:rPr>
          <w:rFonts w:ascii="Arial" w:hAnsi="Arial" w:hint="cs"/>
          <w:sz w:val="24"/>
          <w:szCs w:val="24"/>
          <w:rtl/>
          <w:lang w:bidi="ar-JO"/>
        </w:rPr>
        <w:t>.</w:t>
      </w:r>
    </w:p>
    <w:p w14:paraId="7BAF897A" w14:textId="3F58AF80" w:rsidR="00AE076B" w:rsidRPr="00AE076B" w:rsidRDefault="00AE076B" w:rsidP="00A4797C">
      <w:pPr>
        <w:spacing w:line="360" w:lineRule="auto"/>
        <w:ind w:left="477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5. </w:t>
      </w:r>
      <w:r w:rsidR="0020100E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مناقشة </w:t>
      </w:r>
      <w:r w:rsidR="002526ED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موضوع </w:t>
      </w:r>
      <w:r w:rsidR="0020100E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المشاركة </w:t>
      </w:r>
      <w:r w:rsidR="00301D0C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في </w:t>
      </w:r>
      <w:r w:rsidR="002526ED" w:rsidRPr="00AE076B">
        <w:rPr>
          <w:rFonts w:ascii="Arial" w:hAnsi="Arial"/>
          <w:b/>
          <w:bCs/>
          <w:sz w:val="24"/>
          <w:szCs w:val="24"/>
          <w:rtl/>
          <w:lang w:bidi="ar-JO"/>
        </w:rPr>
        <w:t xml:space="preserve">مؤتمر اتحاد الكيميائين العرب خلال شهر شباط </w:t>
      </w:r>
      <w:r w:rsidR="002526ED"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2024 </w:t>
      </w:r>
      <w:r w:rsidR="002526ED" w:rsidRPr="00AE076B">
        <w:rPr>
          <w:rFonts w:ascii="Arial" w:hAnsi="Arial"/>
          <w:b/>
          <w:bCs/>
          <w:sz w:val="24"/>
          <w:szCs w:val="24"/>
          <w:rtl/>
          <w:lang w:bidi="ar-JO"/>
        </w:rPr>
        <w:t>في مصر</w:t>
      </w:r>
      <w:r w:rsidRPr="00AE076B">
        <w:rPr>
          <w:rFonts w:ascii="Arial" w:hAnsi="Arial" w:hint="cs"/>
          <w:b/>
          <w:bCs/>
          <w:sz w:val="24"/>
          <w:szCs w:val="24"/>
          <w:rtl/>
          <w:lang w:bidi="ar-JO"/>
        </w:rPr>
        <w:t>:</w:t>
      </w:r>
    </w:p>
    <w:p w14:paraId="1ABA88F7" w14:textId="6B1F5854" w:rsidR="002526ED" w:rsidRPr="002526ED" w:rsidRDefault="00AE076B" w:rsidP="00301D0C">
      <w:pPr>
        <w:pStyle w:val="ListParagraph"/>
        <w:bidi/>
        <w:spacing w:line="360" w:lineRule="auto"/>
        <w:ind w:left="630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  <w:lang w:bidi="ar-JO"/>
        </w:rPr>
        <w:lastRenderedPageBreak/>
        <w:t>تم</w:t>
      </w:r>
      <w:r w:rsidR="0020100E">
        <w:rPr>
          <w:rFonts w:ascii="Arial" w:hAnsi="Arial" w:hint="cs"/>
          <w:sz w:val="24"/>
          <w:szCs w:val="24"/>
          <w:rtl/>
        </w:rPr>
        <w:t xml:space="preserve"> الاتفاق على مشاركة د. منى ابو دلو </w:t>
      </w:r>
      <w:r w:rsidR="003358C2">
        <w:rPr>
          <w:rFonts w:ascii="Arial" w:hAnsi="Arial" w:hint="cs"/>
          <w:sz w:val="24"/>
          <w:szCs w:val="24"/>
          <w:rtl/>
        </w:rPr>
        <w:t>عن الهيئة الادراية للجمعية الكيمائية الاردنية</w:t>
      </w:r>
      <w:r w:rsidR="00301D0C">
        <w:rPr>
          <w:rFonts w:ascii="Arial" w:hAnsi="Arial" w:hint="cs"/>
          <w:sz w:val="24"/>
          <w:szCs w:val="24"/>
          <w:rtl/>
        </w:rPr>
        <w:t xml:space="preserve">، حيث انها ستسافر على نفقتها الخاصة دون ان تتحمل الجمعية أي نفقات مادية. </w:t>
      </w:r>
    </w:p>
    <w:p w14:paraId="4019089F" w14:textId="2736ABB4" w:rsidR="002526ED" w:rsidRPr="001D4257" w:rsidRDefault="001D4257" w:rsidP="00A4797C">
      <w:pPr>
        <w:spacing w:line="360" w:lineRule="auto"/>
        <w:ind w:left="387" w:hanging="207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. </w:t>
      </w:r>
      <w:r w:rsidRPr="0085281E">
        <w:rPr>
          <w:rFonts w:ascii="Arial" w:hAnsi="Arial"/>
          <w:b/>
          <w:bCs/>
          <w:sz w:val="24"/>
          <w:szCs w:val="24"/>
        </w:rPr>
        <w:t>6</w:t>
      </w:r>
      <w:r w:rsidR="002526ED" w:rsidRPr="0085281E">
        <w:rPr>
          <w:rFonts w:ascii="Arial" w:hAnsi="Arial" w:hint="cs"/>
          <w:b/>
          <w:bCs/>
          <w:sz w:val="24"/>
          <w:szCs w:val="24"/>
          <w:rtl/>
        </w:rPr>
        <w:t xml:space="preserve">مناقشة موضوع </w:t>
      </w:r>
      <w:r w:rsidR="002526ED" w:rsidRPr="0085281E">
        <w:rPr>
          <w:rFonts w:ascii="Arial" w:hAnsi="Arial"/>
          <w:b/>
          <w:bCs/>
          <w:sz w:val="24"/>
          <w:szCs w:val="24"/>
          <w:rtl/>
        </w:rPr>
        <w:t xml:space="preserve">اجتماع اتحاد الكيميائين العرب خلال شهر </w:t>
      </w:r>
      <w:r w:rsidR="002526ED" w:rsidRPr="0085281E">
        <w:rPr>
          <w:rFonts w:ascii="Arial" w:hAnsi="Arial" w:hint="cs"/>
          <w:b/>
          <w:bCs/>
          <w:sz w:val="24"/>
          <w:szCs w:val="24"/>
          <w:rtl/>
        </w:rPr>
        <w:t xml:space="preserve">نيسان 2024 </w:t>
      </w:r>
      <w:r w:rsidR="002526ED" w:rsidRPr="0085281E">
        <w:rPr>
          <w:rFonts w:ascii="Arial" w:hAnsi="Arial"/>
          <w:b/>
          <w:bCs/>
          <w:sz w:val="24"/>
          <w:szCs w:val="24"/>
          <w:rtl/>
        </w:rPr>
        <w:t>في البحرين</w:t>
      </w:r>
      <w:r w:rsidR="002526ED" w:rsidRPr="001D4257">
        <w:rPr>
          <w:rFonts w:ascii="Arial" w:hAnsi="Arial" w:hint="cs"/>
          <w:sz w:val="24"/>
          <w:szCs w:val="24"/>
          <w:rtl/>
        </w:rPr>
        <w:t>.</w:t>
      </w:r>
      <w:r w:rsidR="002526ED" w:rsidRPr="001D4257">
        <w:rPr>
          <w:rFonts w:ascii="Arial" w:hAnsi="Arial"/>
          <w:sz w:val="24"/>
          <w:szCs w:val="24"/>
          <w:rtl/>
        </w:rPr>
        <w:t xml:space="preserve"> </w:t>
      </w:r>
    </w:p>
    <w:p w14:paraId="35B93D44" w14:textId="32A70A85" w:rsidR="00277642" w:rsidRPr="00277642" w:rsidRDefault="00277642" w:rsidP="00A4797C">
      <w:pPr>
        <w:spacing w:line="360" w:lineRule="auto"/>
        <w:ind w:left="117" w:firstLine="90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bidi="ar-JO"/>
        </w:rPr>
        <w:t>.7</w:t>
      </w:r>
      <w:r w:rsidR="002526ED" w:rsidRPr="0027764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مناقشة موضوع </w:t>
      </w:r>
      <w:r w:rsidR="002526ED" w:rsidRPr="00277642">
        <w:rPr>
          <w:rFonts w:ascii="Arial" w:hAnsi="Arial"/>
          <w:b/>
          <w:bCs/>
          <w:sz w:val="24"/>
          <w:szCs w:val="24"/>
          <w:rtl/>
          <w:lang w:bidi="ar-JO"/>
        </w:rPr>
        <w:t>فطور الكيميائيات العالمي</w:t>
      </w:r>
      <w:r w:rsidR="00B54D69" w:rsidRPr="00277642">
        <w:rPr>
          <w:rFonts w:ascii="Arial" w:hAnsi="Arial" w:hint="cs"/>
          <w:b/>
          <w:bCs/>
          <w:sz w:val="24"/>
          <w:szCs w:val="24"/>
          <w:rtl/>
          <w:lang w:bidi="ar-JO"/>
        </w:rPr>
        <w:t xml:space="preserve"> </w:t>
      </w:r>
      <w:r w:rsidR="00B54D69" w:rsidRPr="00277642">
        <w:rPr>
          <w:rFonts w:ascii="Arial" w:hAnsi="Arial"/>
          <w:sz w:val="30"/>
          <w:szCs w:val="30"/>
          <w:lang w:bidi="ar-JO"/>
        </w:rPr>
        <w:t xml:space="preserve">Global </w:t>
      </w:r>
      <w:r w:rsidR="008D1054" w:rsidRPr="00277642">
        <w:rPr>
          <w:rFonts w:ascii="Arial" w:hAnsi="Arial"/>
          <w:sz w:val="30"/>
          <w:szCs w:val="30"/>
          <w:lang w:bidi="ar-JO"/>
        </w:rPr>
        <w:t>Women</w:t>
      </w:r>
      <w:r w:rsidR="00B54D69" w:rsidRPr="00277642">
        <w:rPr>
          <w:rFonts w:ascii="Arial" w:hAnsi="Arial"/>
          <w:sz w:val="30"/>
          <w:szCs w:val="30"/>
          <w:lang w:bidi="ar-JO"/>
        </w:rPr>
        <w:t xml:space="preserve"> Breakfast</w:t>
      </w:r>
      <w:r w:rsidR="00F03A19">
        <w:rPr>
          <w:rFonts w:ascii="Arial" w:hAnsi="Arial" w:hint="cs"/>
          <w:sz w:val="30"/>
          <w:szCs w:val="30"/>
          <w:rtl/>
          <w:lang w:bidi="ar-JO"/>
        </w:rPr>
        <w:t>:</w:t>
      </w:r>
    </w:p>
    <w:p w14:paraId="73E29BD2" w14:textId="78CFCD7A" w:rsidR="00531056" w:rsidRPr="00277642" w:rsidRDefault="00A4797C" w:rsidP="00A4797C">
      <w:pPr>
        <w:spacing w:line="360" w:lineRule="auto"/>
        <w:ind w:left="207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 w:hint="cs"/>
          <w:sz w:val="24"/>
          <w:szCs w:val="24"/>
          <w:rtl/>
        </w:rPr>
        <w:t xml:space="preserve"> </w:t>
      </w:r>
      <w:r w:rsidR="003358C2" w:rsidRPr="00277642">
        <w:rPr>
          <w:rFonts w:ascii="Arial" w:hAnsi="Arial" w:hint="cs"/>
          <w:sz w:val="24"/>
          <w:szCs w:val="24"/>
          <w:rtl/>
        </w:rPr>
        <w:t xml:space="preserve">تم </w:t>
      </w:r>
      <w:r w:rsidR="00F03A19">
        <w:rPr>
          <w:rFonts w:ascii="Arial" w:hAnsi="Arial" w:hint="cs"/>
          <w:sz w:val="24"/>
          <w:szCs w:val="24"/>
          <w:rtl/>
        </w:rPr>
        <w:t>الاجماع</w:t>
      </w:r>
      <w:r w:rsidR="003358C2" w:rsidRPr="00277642">
        <w:rPr>
          <w:rFonts w:ascii="Arial" w:hAnsi="Arial" w:hint="cs"/>
          <w:sz w:val="24"/>
          <w:szCs w:val="24"/>
          <w:rtl/>
        </w:rPr>
        <w:t xml:space="preserve"> على ارسال اعتذار</w:t>
      </w:r>
      <w:r w:rsidR="00F03A19">
        <w:rPr>
          <w:rFonts w:ascii="Arial" w:hAnsi="Arial" w:hint="cs"/>
          <w:sz w:val="24"/>
          <w:szCs w:val="24"/>
          <w:rtl/>
        </w:rPr>
        <w:t xml:space="preserve"> للهيئة المنظمة  </w:t>
      </w:r>
      <w:r w:rsidR="00F03A19" w:rsidRPr="00F03A19">
        <w:rPr>
          <w:rFonts w:ascii="Arial" w:hAnsi="Arial"/>
          <w:sz w:val="24"/>
          <w:szCs w:val="24"/>
          <w:lang w:val="en-GB" w:eastAsia="en-GB"/>
        </w:rPr>
        <w:t>Global women Breakfast</w:t>
      </w:r>
      <w:r w:rsidR="00F03A19" w:rsidRPr="00F03A19">
        <w:rPr>
          <w:rFonts w:ascii="Arial" w:hAnsi="Arial" w:hint="cs"/>
          <w:sz w:val="24"/>
          <w:szCs w:val="24"/>
          <w:rtl/>
          <w:lang w:val="en-GB" w:eastAsia="en-GB"/>
        </w:rPr>
        <w:t xml:space="preserve"> </w:t>
      </w:r>
      <w:r w:rsidR="00F03A19">
        <w:rPr>
          <w:rFonts w:ascii="Arial" w:hAnsi="Arial" w:hint="cs"/>
          <w:sz w:val="24"/>
          <w:szCs w:val="24"/>
          <w:rtl/>
          <w:lang w:val="en-GB" w:eastAsia="en-GB"/>
        </w:rPr>
        <w:t>من</w:t>
      </w:r>
      <w:r w:rsidR="00F03A19">
        <w:rPr>
          <w:rFonts w:ascii="Arial" w:hAnsi="Arial"/>
          <w:sz w:val="24"/>
          <w:szCs w:val="24"/>
          <w:lang w:eastAsia="en-GB"/>
        </w:rPr>
        <w:t xml:space="preserve">IUPAC </w:t>
      </w:r>
      <w:r w:rsidR="003358C2" w:rsidRPr="00277642">
        <w:rPr>
          <w:rFonts w:ascii="Arial" w:hAnsi="Arial" w:hint="cs"/>
          <w:sz w:val="24"/>
          <w:szCs w:val="24"/>
          <w:rtl/>
        </w:rPr>
        <w:t xml:space="preserve">وعدم </w:t>
      </w:r>
      <w:r w:rsidR="005B5ADF">
        <w:rPr>
          <w:rFonts w:ascii="Arial" w:hAnsi="Arial" w:hint="cs"/>
          <w:sz w:val="24"/>
          <w:szCs w:val="24"/>
          <w:rtl/>
        </w:rPr>
        <w:t>المشاركة</w:t>
      </w:r>
      <w:r w:rsidR="00F03A19">
        <w:rPr>
          <w:rFonts w:ascii="Arial" w:hAnsi="Arial" w:hint="cs"/>
          <w:sz w:val="24"/>
          <w:szCs w:val="24"/>
          <w:rtl/>
        </w:rPr>
        <w:t xml:space="preserve"> لهذا 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="00F03A19">
        <w:rPr>
          <w:rFonts w:ascii="Arial" w:hAnsi="Arial" w:hint="cs"/>
          <w:sz w:val="24"/>
          <w:szCs w:val="24"/>
          <w:rtl/>
        </w:rPr>
        <w:t xml:space="preserve">العام </w:t>
      </w:r>
      <w:r w:rsidR="002526ED" w:rsidRPr="00277642">
        <w:rPr>
          <w:rFonts w:ascii="Arial" w:hAnsi="Arial" w:hint="cs"/>
          <w:sz w:val="24"/>
          <w:szCs w:val="24"/>
          <w:rtl/>
        </w:rPr>
        <w:t>.</w:t>
      </w:r>
    </w:p>
    <w:p w14:paraId="725B611B" w14:textId="418065F3" w:rsidR="002526ED" w:rsidRDefault="00D520E5" w:rsidP="00D520E5">
      <w:pPr>
        <w:spacing w:line="360" w:lineRule="auto"/>
        <w:ind w:left="90"/>
        <w:jc w:val="lowKashida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bidi="ar-JO"/>
        </w:rPr>
        <w:t xml:space="preserve">.8 </w:t>
      </w:r>
      <w:r w:rsidR="002526ED" w:rsidRPr="00D520E5">
        <w:rPr>
          <w:rFonts w:ascii="Arial" w:hAnsi="Arial"/>
          <w:b/>
          <w:bCs/>
          <w:sz w:val="24"/>
          <w:szCs w:val="24"/>
          <w:rtl/>
          <w:lang w:bidi="ar-JO"/>
        </w:rPr>
        <w:t>متابعة موضوع التعاون مع غرفة صناعة عمان</w:t>
      </w:r>
      <w:r>
        <w:rPr>
          <w:rFonts w:ascii="Arial" w:hAnsi="Arial"/>
          <w:sz w:val="24"/>
          <w:szCs w:val="24"/>
        </w:rPr>
        <w:t>:</w:t>
      </w:r>
    </w:p>
    <w:p w14:paraId="75D3E993" w14:textId="0DA581C5" w:rsidR="00D520E5" w:rsidRPr="00D520E5" w:rsidRDefault="00A4797C" w:rsidP="00A4797C">
      <w:pPr>
        <w:spacing w:line="360" w:lineRule="auto"/>
        <w:ind w:left="207"/>
        <w:jc w:val="lowKashida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 </w:t>
      </w:r>
      <w:r w:rsidR="00D520E5">
        <w:rPr>
          <w:rFonts w:ascii="Arial" w:hAnsi="Arial" w:hint="cs"/>
          <w:sz w:val="24"/>
          <w:szCs w:val="24"/>
          <w:rtl/>
          <w:lang w:bidi="ar-JO"/>
        </w:rPr>
        <w:t>تم استعراض ماتم انجازه بخصوص ايجاد فرص للتعاون مع غرفة صناعة عمان و</w:t>
      </w:r>
      <w:r w:rsidR="00D520E5" w:rsidRPr="00D520E5">
        <w:rPr>
          <w:rFonts w:ascii="Arial" w:hAnsi="Arial" w:hint="cs"/>
          <w:sz w:val="24"/>
          <w:szCs w:val="24"/>
          <w:rtl/>
          <w:lang w:bidi="ar-JO"/>
        </w:rPr>
        <w:t xml:space="preserve">التأكيد على كل عضو بضرورة </w:t>
      </w:r>
      <w:r>
        <w:rPr>
          <w:rFonts w:ascii="Arial" w:hAnsi="Arial" w:hint="cs"/>
          <w:sz w:val="24"/>
          <w:szCs w:val="24"/>
          <w:rtl/>
          <w:lang w:bidi="ar-JO"/>
        </w:rPr>
        <w:t xml:space="preserve">   </w:t>
      </w:r>
      <w:r w:rsidR="00D520E5" w:rsidRPr="00D520E5">
        <w:rPr>
          <w:rFonts w:ascii="Arial" w:hAnsi="Arial" w:hint="cs"/>
          <w:sz w:val="24"/>
          <w:szCs w:val="24"/>
          <w:rtl/>
          <w:lang w:bidi="ar-JO"/>
        </w:rPr>
        <w:t>متابعة</w:t>
      </w:r>
      <w:r w:rsidR="00D520E5">
        <w:rPr>
          <w:rFonts w:ascii="Arial" w:hAnsi="Arial" w:hint="cs"/>
          <w:sz w:val="24"/>
          <w:szCs w:val="24"/>
          <w:rtl/>
          <w:lang w:bidi="ar-JO"/>
        </w:rPr>
        <w:t xml:space="preserve"> هذا الموضوع </w:t>
      </w:r>
      <w:r w:rsidR="00D520E5" w:rsidRPr="00D520E5">
        <w:rPr>
          <w:rFonts w:ascii="Arial" w:hAnsi="Arial" w:hint="cs"/>
          <w:sz w:val="24"/>
          <w:szCs w:val="24"/>
          <w:rtl/>
          <w:lang w:bidi="ar-JO"/>
        </w:rPr>
        <w:t>وتزويد</w:t>
      </w:r>
      <w:r w:rsidR="00D520E5">
        <w:rPr>
          <w:rFonts w:ascii="Arial" w:hAnsi="Arial" w:hint="cs"/>
          <w:sz w:val="24"/>
          <w:szCs w:val="24"/>
          <w:rtl/>
          <w:lang w:bidi="ar-JO"/>
        </w:rPr>
        <w:t xml:space="preserve"> اعضاء الهيئة الادارية  </w:t>
      </w:r>
      <w:r w:rsidR="00301D0C">
        <w:rPr>
          <w:rFonts w:ascii="Arial" w:hAnsi="Arial" w:hint="cs"/>
          <w:sz w:val="24"/>
          <w:szCs w:val="24"/>
          <w:rtl/>
          <w:lang w:bidi="ar-JO"/>
        </w:rPr>
        <w:t>بالملاحظات و التغذية الراجعة</w:t>
      </w:r>
      <w:r w:rsidR="00D520E5">
        <w:rPr>
          <w:rFonts w:ascii="Arial" w:hAnsi="Arial" w:hint="cs"/>
          <w:sz w:val="24"/>
          <w:szCs w:val="24"/>
          <w:rtl/>
          <w:lang w:bidi="ar-JO"/>
        </w:rPr>
        <w:t>.</w:t>
      </w:r>
      <w:r w:rsidR="009208E0">
        <w:rPr>
          <w:rFonts w:ascii="Arial" w:hAnsi="Arial" w:hint="cs"/>
          <w:sz w:val="24"/>
          <w:szCs w:val="24"/>
          <w:rtl/>
          <w:lang w:bidi="ar-JO"/>
        </w:rPr>
        <w:t xml:space="preserve"> واكدت  أ.د. عبير البواب رئيسة الجمعية ان  مذكرة إعداد اتفاقية تعاون بين الطرفين في المرحلة  الاخيرة و تمت بالتعاون مع ممثل غرفة صناعة عمان الأستاذ محمد الشاعر.</w:t>
      </w:r>
    </w:p>
    <w:p w14:paraId="6F9804F4" w14:textId="77777777" w:rsidR="008D1054" w:rsidRDefault="008D1054" w:rsidP="0064088A">
      <w:pPr>
        <w:pStyle w:val="ListParagraph"/>
        <w:bidi/>
        <w:spacing w:after="0" w:line="360" w:lineRule="auto"/>
        <w:ind w:left="117"/>
        <w:jc w:val="lowKashida"/>
        <w:rPr>
          <w:rFonts w:ascii="Arial" w:hAnsi="Arial"/>
          <w:b/>
          <w:bCs/>
          <w:sz w:val="24"/>
          <w:szCs w:val="24"/>
          <w:rtl/>
          <w:lang w:val="en-US" w:eastAsia="en-US" w:bidi="ar-JO"/>
        </w:rPr>
      </w:pPr>
      <w:r>
        <w:rPr>
          <w:rFonts w:ascii="Arial" w:hAnsi="Arial" w:hint="cs"/>
          <w:b/>
          <w:bCs/>
          <w:sz w:val="24"/>
          <w:szCs w:val="24"/>
          <w:rtl/>
          <w:lang w:val="en-US" w:eastAsia="en-US" w:bidi="ar-JO"/>
        </w:rPr>
        <w:t xml:space="preserve">9. </w:t>
      </w:r>
      <w:r w:rsidR="004F6883" w:rsidRPr="008D1054">
        <w:rPr>
          <w:rFonts w:ascii="Arial" w:hAnsi="Arial" w:hint="cs"/>
          <w:b/>
          <w:bCs/>
          <w:sz w:val="24"/>
          <w:szCs w:val="24"/>
          <w:rtl/>
          <w:lang w:val="en-US" w:eastAsia="en-US" w:bidi="ar-JO"/>
        </w:rPr>
        <w:t xml:space="preserve">مناقشة موضوع </w:t>
      </w:r>
      <w:r w:rsidR="004F6883" w:rsidRPr="008D1054">
        <w:rPr>
          <w:rFonts w:ascii="Arial" w:hAnsi="Arial"/>
          <w:b/>
          <w:bCs/>
          <w:sz w:val="24"/>
          <w:szCs w:val="24"/>
          <w:rtl/>
          <w:lang w:val="en-US" w:eastAsia="en-US" w:bidi="ar-JO"/>
        </w:rPr>
        <w:t>الموسم الثقافي الكيميائي</w:t>
      </w:r>
      <w:r w:rsidR="004F6883" w:rsidRPr="008D1054">
        <w:rPr>
          <w:rFonts w:ascii="Arial" w:hAnsi="Arial" w:hint="cs"/>
          <w:b/>
          <w:bCs/>
          <w:sz w:val="24"/>
          <w:szCs w:val="24"/>
          <w:rtl/>
          <w:lang w:val="en-US" w:eastAsia="en-US" w:bidi="ar-JO"/>
        </w:rPr>
        <w:t xml:space="preserve"> العربي</w:t>
      </w:r>
      <w:r>
        <w:rPr>
          <w:rFonts w:ascii="Arial" w:hAnsi="Arial" w:hint="cs"/>
          <w:b/>
          <w:bCs/>
          <w:sz w:val="24"/>
          <w:szCs w:val="24"/>
          <w:rtl/>
          <w:lang w:val="en-US" w:eastAsia="en-US" w:bidi="ar-JO"/>
        </w:rPr>
        <w:t>:</w:t>
      </w:r>
    </w:p>
    <w:p w14:paraId="5D2E694D" w14:textId="39C3F68D" w:rsidR="0085281E" w:rsidRPr="00A4797C" w:rsidRDefault="00A4797C" w:rsidP="00301D0C">
      <w:pPr>
        <w:spacing w:line="360" w:lineRule="auto"/>
        <w:ind w:left="207" w:hanging="207"/>
        <w:jc w:val="lowKashida"/>
        <w:rPr>
          <w:rFonts w:ascii="Arial" w:hAnsi="Arial"/>
          <w:sz w:val="24"/>
          <w:szCs w:val="24"/>
          <w:rtl/>
          <w:lang w:bidi="ar-JO"/>
        </w:rPr>
      </w:pPr>
      <w:r>
        <w:rPr>
          <w:rFonts w:ascii="Arial" w:hAnsi="Arial" w:hint="cs"/>
          <w:sz w:val="24"/>
          <w:szCs w:val="24"/>
          <w:rtl/>
          <w:lang w:bidi="ar-JO"/>
        </w:rPr>
        <w:t xml:space="preserve">    </w:t>
      </w:r>
      <w:r w:rsidR="008D1054" w:rsidRPr="00A4797C">
        <w:rPr>
          <w:rFonts w:ascii="Arial" w:hAnsi="Arial" w:hint="cs"/>
          <w:sz w:val="24"/>
          <w:szCs w:val="24"/>
          <w:rtl/>
          <w:lang w:bidi="ar-JO"/>
        </w:rPr>
        <w:t>تم استعراض</w:t>
      </w:r>
      <w:r w:rsidR="0085281E" w:rsidRPr="00A4797C">
        <w:rPr>
          <w:rFonts w:ascii="Arial" w:hAnsi="Arial" w:hint="cs"/>
          <w:sz w:val="24"/>
          <w:szCs w:val="24"/>
          <w:rtl/>
          <w:lang w:bidi="ar-JO"/>
        </w:rPr>
        <w:t xml:space="preserve"> مجموعة من</w:t>
      </w:r>
      <w:r w:rsidR="008D1054" w:rsidRPr="00A4797C">
        <w:rPr>
          <w:rFonts w:ascii="Arial" w:hAnsi="Arial" w:hint="cs"/>
          <w:sz w:val="24"/>
          <w:szCs w:val="24"/>
          <w:rtl/>
          <w:lang w:bidi="ar-JO"/>
        </w:rPr>
        <w:t xml:space="preserve"> الانشطة المطروحة من قبل </w:t>
      </w:r>
      <w:r w:rsidR="00301D0C">
        <w:rPr>
          <w:rFonts w:ascii="Arial" w:hAnsi="Arial" w:hint="cs"/>
          <w:sz w:val="24"/>
          <w:szCs w:val="24"/>
          <w:rtl/>
          <w:lang w:bidi="ar-JO"/>
        </w:rPr>
        <w:t xml:space="preserve">اتحاد الكيميائيين العرب </w:t>
      </w:r>
      <w:r w:rsidR="0085281E" w:rsidRPr="00A4797C">
        <w:rPr>
          <w:rFonts w:ascii="Arial" w:hAnsi="Arial" w:hint="cs"/>
          <w:sz w:val="24"/>
          <w:szCs w:val="24"/>
          <w:rtl/>
          <w:lang w:bidi="ar-JO"/>
        </w:rPr>
        <w:t>بهدف المشاركة في الموسم الثقافي الكيميائي العربي.</w:t>
      </w:r>
    </w:p>
    <w:p w14:paraId="3AFD245E" w14:textId="27CA16C3" w:rsidR="004F6883" w:rsidRDefault="0085281E" w:rsidP="004D0BF2">
      <w:pPr>
        <w:pStyle w:val="ListParagraph"/>
        <w:bidi/>
        <w:spacing w:line="360" w:lineRule="auto"/>
        <w:ind w:left="117"/>
        <w:jc w:val="lowKashida"/>
        <w:rPr>
          <w:rFonts w:ascii="Arial" w:hAnsi="Arial"/>
          <w:b/>
          <w:bCs/>
          <w:sz w:val="24"/>
          <w:szCs w:val="24"/>
          <w:rtl/>
        </w:rPr>
      </w:pPr>
      <w:r w:rsidRPr="0085281E">
        <w:rPr>
          <w:rFonts w:ascii="Arial" w:hAnsi="Arial" w:hint="cs"/>
          <w:b/>
          <w:bCs/>
          <w:sz w:val="24"/>
          <w:szCs w:val="24"/>
          <w:rtl/>
        </w:rPr>
        <w:t>10</w:t>
      </w:r>
      <w:r>
        <w:rPr>
          <w:rFonts w:ascii="Arial" w:hAnsi="Arial" w:hint="cs"/>
          <w:sz w:val="24"/>
          <w:szCs w:val="24"/>
          <w:rtl/>
          <w:lang w:val="en-US" w:eastAsia="en-US" w:bidi="ar-JO"/>
        </w:rPr>
        <w:t xml:space="preserve">. </w:t>
      </w:r>
      <w:r w:rsidR="004F6883" w:rsidRPr="0085281E">
        <w:rPr>
          <w:rFonts w:ascii="Arial" w:hAnsi="Arial" w:hint="cs"/>
          <w:b/>
          <w:bCs/>
          <w:sz w:val="24"/>
          <w:szCs w:val="24"/>
          <w:rtl/>
        </w:rPr>
        <w:t xml:space="preserve">مناقشة موضوع </w:t>
      </w:r>
      <w:r w:rsidR="004F6883" w:rsidRPr="0085281E">
        <w:rPr>
          <w:rFonts w:ascii="Arial" w:hAnsi="Arial"/>
          <w:b/>
          <w:bCs/>
          <w:sz w:val="24"/>
          <w:szCs w:val="24"/>
          <w:rtl/>
        </w:rPr>
        <w:t>الاجتماع السن</w:t>
      </w:r>
      <w:r w:rsidR="004D0BF2">
        <w:rPr>
          <w:rFonts w:ascii="Arial" w:hAnsi="Arial"/>
          <w:b/>
          <w:bCs/>
          <w:sz w:val="24"/>
          <w:szCs w:val="24"/>
          <w:rtl/>
        </w:rPr>
        <w:t>وي العادي للهيئة العامة للجمعية</w:t>
      </w:r>
      <w:r w:rsidR="004D0BF2">
        <w:rPr>
          <w:rFonts w:ascii="Arial" w:hAnsi="Arial" w:hint="cs"/>
          <w:b/>
          <w:bCs/>
          <w:sz w:val="24"/>
          <w:szCs w:val="24"/>
          <w:rtl/>
        </w:rPr>
        <w:t xml:space="preserve"> لعام 2024:</w:t>
      </w:r>
    </w:p>
    <w:p w14:paraId="5B6E7617" w14:textId="22B80D70" w:rsidR="004D0BF2" w:rsidRPr="0085281E" w:rsidRDefault="004D0BF2" w:rsidP="009C641B">
      <w:pPr>
        <w:pStyle w:val="ListParagraph"/>
        <w:bidi/>
        <w:spacing w:line="360" w:lineRule="auto"/>
        <w:ind w:left="117"/>
        <w:jc w:val="lowKashida"/>
        <w:rPr>
          <w:rFonts w:ascii="Arial" w:hAnsi="Arial"/>
          <w:sz w:val="24"/>
          <w:szCs w:val="24"/>
          <w:lang w:val="en-US" w:eastAsia="en-US" w:bidi="ar-JO"/>
        </w:rPr>
      </w:pPr>
      <w:r w:rsidRPr="004D0BF2">
        <w:rPr>
          <w:rFonts w:ascii="Arial" w:hAnsi="Arial" w:hint="cs"/>
          <w:sz w:val="24"/>
          <w:szCs w:val="24"/>
          <w:rtl/>
          <w:lang w:val="en-US" w:eastAsia="en-US" w:bidi="ar-JO"/>
        </w:rPr>
        <w:t>تم الاتفاق</w:t>
      </w:r>
      <w:r>
        <w:rPr>
          <w:rFonts w:ascii="Arial" w:hAnsi="Arial" w:hint="cs"/>
          <w:sz w:val="24"/>
          <w:szCs w:val="24"/>
          <w:rtl/>
          <w:lang w:val="en-US" w:eastAsia="en-US" w:bidi="ar-JO"/>
        </w:rPr>
        <w:t xml:space="preserve"> على ترتيب الاجتماع</w:t>
      </w:r>
      <w:r w:rsidRPr="004D0BF2">
        <w:rPr>
          <w:rFonts w:ascii="Arial" w:hAnsi="Arial"/>
          <w:b/>
          <w:bCs/>
          <w:sz w:val="24"/>
          <w:szCs w:val="24"/>
          <w:rtl/>
        </w:rPr>
        <w:t xml:space="preserve"> </w:t>
      </w:r>
      <w:r w:rsidRPr="009C641B">
        <w:rPr>
          <w:rFonts w:ascii="Arial" w:hAnsi="Arial"/>
          <w:sz w:val="24"/>
          <w:szCs w:val="24"/>
          <w:rtl/>
        </w:rPr>
        <w:t>السنوي</w:t>
      </w:r>
      <w:r w:rsidR="009C641B" w:rsidRPr="009C641B">
        <w:rPr>
          <w:rFonts w:ascii="Arial" w:hAnsi="Arial" w:hint="cs"/>
          <w:sz w:val="24"/>
          <w:szCs w:val="24"/>
          <w:rtl/>
        </w:rPr>
        <w:t xml:space="preserve"> العادي</w:t>
      </w:r>
      <w:r w:rsidRPr="004D0BF2">
        <w:rPr>
          <w:rFonts w:ascii="Arial" w:hAnsi="Arial"/>
          <w:sz w:val="24"/>
          <w:szCs w:val="24"/>
          <w:rtl/>
          <w:lang w:val="en-US" w:eastAsia="en-US" w:bidi="ar-JO"/>
        </w:rPr>
        <w:t xml:space="preserve"> للهيئة العامة للجمعية</w:t>
      </w:r>
      <w:r w:rsidRPr="004D0BF2">
        <w:rPr>
          <w:rFonts w:ascii="Arial" w:hAnsi="Arial" w:hint="cs"/>
          <w:sz w:val="24"/>
          <w:szCs w:val="24"/>
          <w:rtl/>
          <w:lang w:val="en-US" w:eastAsia="en-US" w:bidi="ar-JO"/>
        </w:rPr>
        <w:t xml:space="preserve"> خلال شهر نيسان أو أيار.</w:t>
      </w:r>
    </w:p>
    <w:p w14:paraId="4F35CE81" w14:textId="34AA3090" w:rsidR="004F6883" w:rsidRDefault="0085281E" w:rsidP="009208E0">
      <w:pPr>
        <w:pStyle w:val="ListParagraph"/>
        <w:bidi/>
        <w:spacing w:line="360" w:lineRule="auto"/>
        <w:ind w:left="207" w:hanging="90"/>
        <w:jc w:val="lowKashida"/>
        <w:rPr>
          <w:rFonts w:ascii="Arial" w:hAnsi="Arial"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11. </w:t>
      </w:r>
      <w:r w:rsidR="004F6883" w:rsidRPr="0085281E">
        <w:rPr>
          <w:rFonts w:ascii="Arial" w:hAnsi="Arial" w:hint="cs"/>
          <w:b/>
          <w:bCs/>
          <w:sz w:val="24"/>
          <w:szCs w:val="24"/>
          <w:rtl/>
        </w:rPr>
        <w:t xml:space="preserve">مناقشة موضوع </w:t>
      </w:r>
      <w:r w:rsidR="004F6883" w:rsidRPr="0085281E">
        <w:rPr>
          <w:rFonts w:ascii="Arial" w:hAnsi="Arial"/>
          <w:b/>
          <w:bCs/>
          <w:sz w:val="24"/>
          <w:szCs w:val="24"/>
          <w:rtl/>
        </w:rPr>
        <w:t>تشكيل لجنة اجتماعية للجمعية بمشاركة من الهيئة العامة</w:t>
      </w:r>
      <w:r w:rsidR="004F6883">
        <w:rPr>
          <w:rFonts w:ascii="Arial" w:hAnsi="Arial"/>
          <w:sz w:val="24"/>
          <w:szCs w:val="24"/>
        </w:rPr>
        <w:t>.</w:t>
      </w:r>
      <w:r w:rsidR="004F6883" w:rsidRPr="004F6883">
        <w:rPr>
          <w:rFonts w:ascii="Arial" w:hAnsi="Arial"/>
          <w:sz w:val="24"/>
          <w:szCs w:val="24"/>
          <w:rtl/>
        </w:rPr>
        <w:t xml:space="preserve"> </w:t>
      </w:r>
    </w:p>
    <w:p w14:paraId="0015E114" w14:textId="3226CA2B" w:rsidR="009208E0" w:rsidRDefault="009208E0" w:rsidP="009208E0">
      <w:pPr>
        <w:pStyle w:val="ListParagraph"/>
        <w:bidi/>
        <w:spacing w:line="360" w:lineRule="auto"/>
        <w:ind w:left="207" w:hanging="90"/>
        <w:jc w:val="lowKashida"/>
        <w:rPr>
          <w:rFonts w:ascii="Arial" w:hAnsi="Arial"/>
          <w:b/>
          <w:bCs/>
          <w:sz w:val="24"/>
          <w:szCs w:val="24"/>
          <w:rtl/>
        </w:rPr>
      </w:pPr>
      <w:r>
        <w:rPr>
          <w:rFonts w:ascii="Arial" w:hAnsi="Arial" w:hint="cs"/>
          <w:b/>
          <w:bCs/>
          <w:sz w:val="24"/>
          <w:szCs w:val="24"/>
          <w:rtl/>
        </w:rPr>
        <w:t>12</w:t>
      </w:r>
      <w:r w:rsidRPr="009208E0">
        <w:rPr>
          <w:rFonts w:ascii="Arial" w:hAnsi="Arial" w:hint="cs"/>
          <w:sz w:val="24"/>
          <w:szCs w:val="24"/>
          <w:rtl/>
        </w:rPr>
        <w:t>.</w:t>
      </w:r>
      <w:r>
        <w:rPr>
          <w:rFonts w:ascii="Arial" w:hAnsi="Arial" w:hint="cs"/>
          <w:sz w:val="24"/>
          <w:szCs w:val="24"/>
          <w:rtl/>
        </w:rPr>
        <w:t xml:space="preserve"> </w:t>
      </w:r>
      <w:r w:rsidRPr="009208E0">
        <w:rPr>
          <w:rFonts w:ascii="Arial" w:hAnsi="Arial" w:hint="cs"/>
          <w:b/>
          <w:bCs/>
          <w:sz w:val="24"/>
          <w:szCs w:val="24"/>
          <w:rtl/>
        </w:rPr>
        <w:t>مناقشة موضوع اجراء اتفاقيات مع جمعيات محلية اخرى</w:t>
      </w:r>
      <w:r>
        <w:rPr>
          <w:rFonts w:ascii="Arial" w:hAnsi="Arial" w:hint="cs"/>
          <w:b/>
          <w:bCs/>
          <w:sz w:val="24"/>
          <w:szCs w:val="24"/>
          <w:rtl/>
        </w:rPr>
        <w:t>:</w:t>
      </w:r>
    </w:p>
    <w:p w14:paraId="152694F6" w14:textId="7FD4E758" w:rsidR="009208E0" w:rsidRPr="009208E0" w:rsidRDefault="009208E0" w:rsidP="0064088A">
      <w:pPr>
        <w:pStyle w:val="ListParagraph"/>
        <w:bidi/>
        <w:spacing w:after="0" w:line="360" w:lineRule="auto"/>
        <w:ind w:left="207" w:hanging="90"/>
        <w:jc w:val="lowKashida"/>
        <w:rPr>
          <w:rFonts w:ascii="Arial" w:hAnsi="Arial"/>
          <w:sz w:val="24"/>
          <w:szCs w:val="24"/>
          <w:lang w:val="en-US" w:eastAsia="en-US" w:bidi="ar-JO"/>
        </w:rPr>
      </w:pPr>
      <w:r w:rsidRPr="009208E0">
        <w:rPr>
          <w:rFonts w:ascii="Arial" w:hAnsi="Arial" w:hint="cs"/>
          <w:sz w:val="24"/>
          <w:szCs w:val="24"/>
          <w:rtl/>
          <w:lang w:val="en-US" w:eastAsia="en-US" w:bidi="ar-JO"/>
        </w:rPr>
        <w:t>تم التاك</w:t>
      </w:r>
      <w:r>
        <w:rPr>
          <w:rFonts w:ascii="Arial" w:hAnsi="Arial" w:hint="cs"/>
          <w:sz w:val="24"/>
          <w:szCs w:val="24"/>
          <w:rtl/>
          <w:lang w:val="en-US" w:eastAsia="en-US" w:bidi="ar-JO"/>
        </w:rPr>
        <w:t>يد على ضرورة السير</w:t>
      </w:r>
      <w:r w:rsidR="003644EE">
        <w:rPr>
          <w:rFonts w:ascii="Arial" w:hAnsi="Arial" w:hint="cs"/>
          <w:sz w:val="24"/>
          <w:szCs w:val="24"/>
          <w:rtl/>
          <w:lang w:val="en-US" w:eastAsia="en-US" w:bidi="ar-JO"/>
        </w:rPr>
        <w:t>في موضوع</w:t>
      </w:r>
      <w:r>
        <w:rPr>
          <w:rFonts w:ascii="Arial" w:hAnsi="Arial" w:hint="cs"/>
          <w:sz w:val="24"/>
          <w:szCs w:val="24"/>
          <w:rtl/>
          <w:lang w:val="en-US" w:eastAsia="en-US" w:bidi="ar-JO"/>
        </w:rPr>
        <w:t xml:space="preserve"> </w:t>
      </w:r>
      <w:r w:rsidR="003644EE" w:rsidRPr="003644EE">
        <w:rPr>
          <w:rFonts w:ascii="Arial" w:hAnsi="Arial" w:hint="cs"/>
          <w:sz w:val="24"/>
          <w:szCs w:val="24"/>
          <w:rtl/>
          <w:lang w:bidi="ar-JO"/>
        </w:rPr>
        <w:t>اجراء اتفاقيات مع جمعيات محلية اخرى</w:t>
      </w:r>
      <w:r w:rsidR="003644EE">
        <w:rPr>
          <w:rFonts w:ascii="Arial" w:hAnsi="Arial" w:hint="cs"/>
          <w:sz w:val="24"/>
          <w:szCs w:val="24"/>
          <w:rtl/>
          <w:lang w:bidi="ar-JO"/>
        </w:rPr>
        <w:t>، وتم التواصل مع رئيسة جمعية ابتكار؛ الأستاذة سريا عياد بخصوص التعاون في امور التواصل مع الأولمبياد الكيميائي العالمي و العمل على ادراج الفريق الاردني في المسابقات العالمية مستقبلا .</w:t>
      </w:r>
    </w:p>
    <w:p w14:paraId="10224F84" w14:textId="06149F5A" w:rsidR="00740C62" w:rsidRDefault="00740C62" w:rsidP="00234BC9">
      <w:pPr>
        <w:spacing w:line="360" w:lineRule="auto"/>
        <w:rPr>
          <w:rFonts w:ascii="Arial" w:hAnsi="Arial"/>
          <w:sz w:val="24"/>
          <w:szCs w:val="24"/>
          <w:lang w:bidi="ar-JO"/>
        </w:rPr>
      </w:pPr>
    </w:p>
    <w:tbl>
      <w:tblPr>
        <w:tblW w:w="9027" w:type="dxa"/>
        <w:jc w:val="center"/>
        <w:tblLook w:val="04A0" w:firstRow="1" w:lastRow="0" w:firstColumn="1" w:lastColumn="0" w:noHBand="0" w:noVBand="1"/>
      </w:tblPr>
      <w:tblGrid>
        <w:gridCol w:w="1536"/>
        <w:gridCol w:w="1501"/>
        <w:gridCol w:w="1626"/>
        <w:gridCol w:w="1435"/>
        <w:gridCol w:w="1427"/>
        <w:gridCol w:w="1502"/>
      </w:tblGrid>
      <w:tr w:rsidR="003953DE" w:rsidRPr="00BD1B2B" w14:paraId="6F786C47" w14:textId="77777777" w:rsidTr="003953DE">
        <w:trPr>
          <w:jc w:val="center"/>
        </w:trPr>
        <w:tc>
          <w:tcPr>
            <w:tcW w:w="1443" w:type="dxa"/>
            <w:shd w:val="clear" w:color="auto" w:fill="auto"/>
          </w:tcPr>
          <w:p w14:paraId="6EEF38C0" w14:textId="58597E93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أمين السر</w:t>
            </w:r>
          </w:p>
        </w:tc>
        <w:tc>
          <w:tcPr>
            <w:tcW w:w="1519" w:type="dxa"/>
          </w:tcPr>
          <w:p w14:paraId="66DC5D44" w14:textId="50F52163" w:rsidR="003953DE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rtl/>
                <w:lang w:val="en-US" w:eastAsia="en-US" w:bidi="ar-JO"/>
              </w:rPr>
              <w:t>عضو</w:t>
            </w:r>
          </w:p>
        </w:tc>
        <w:tc>
          <w:tcPr>
            <w:tcW w:w="1626" w:type="dxa"/>
          </w:tcPr>
          <w:p w14:paraId="6A610B85" w14:textId="428AEE14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عضو </w:t>
            </w:r>
          </w:p>
        </w:tc>
        <w:tc>
          <w:tcPr>
            <w:tcW w:w="1467" w:type="dxa"/>
            <w:shd w:val="clear" w:color="auto" w:fill="auto"/>
          </w:tcPr>
          <w:p w14:paraId="2803CB34" w14:textId="77777777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lang w:bidi="ar-JO"/>
              </w:rPr>
            </w:pPr>
            <w:r w:rsidRPr="00BD1B2B">
              <w:rPr>
                <w:rFonts w:hint="cs"/>
                <w:b/>
                <w:bCs/>
                <w:rtl/>
                <w:lang w:bidi="ar-JO"/>
              </w:rPr>
              <w:t>أمين الصندوق</w:t>
            </w:r>
          </w:p>
        </w:tc>
        <w:tc>
          <w:tcPr>
            <w:tcW w:w="1434" w:type="dxa"/>
            <w:shd w:val="clear" w:color="auto" w:fill="auto"/>
          </w:tcPr>
          <w:p w14:paraId="2C86C961" w14:textId="77777777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lang w:bidi="ar-JO"/>
              </w:rPr>
            </w:pPr>
            <w:r w:rsidRPr="00BD1B2B">
              <w:rPr>
                <w:rFonts w:hint="cs"/>
                <w:b/>
                <w:bCs/>
                <w:rtl/>
                <w:lang w:bidi="ar-JO"/>
              </w:rPr>
              <w:t>نائب الرئيس</w:t>
            </w:r>
          </w:p>
        </w:tc>
        <w:tc>
          <w:tcPr>
            <w:tcW w:w="1538" w:type="dxa"/>
            <w:shd w:val="clear" w:color="auto" w:fill="auto"/>
          </w:tcPr>
          <w:p w14:paraId="49E84A55" w14:textId="77777777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lang w:bidi="ar-JO"/>
              </w:rPr>
            </w:pPr>
            <w:r w:rsidRPr="00BD1B2B">
              <w:rPr>
                <w:rFonts w:hint="cs"/>
                <w:b/>
                <w:bCs/>
                <w:rtl/>
                <w:lang w:bidi="ar-JO"/>
              </w:rPr>
              <w:t>رئيس الجمعية</w:t>
            </w:r>
          </w:p>
        </w:tc>
      </w:tr>
      <w:tr w:rsidR="003953DE" w:rsidRPr="00BD1B2B" w14:paraId="5DD5EE4C" w14:textId="77777777" w:rsidTr="003953DE">
        <w:trPr>
          <w:jc w:val="center"/>
        </w:trPr>
        <w:tc>
          <w:tcPr>
            <w:tcW w:w="1443" w:type="dxa"/>
            <w:shd w:val="clear" w:color="auto" w:fill="auto"/>
          </w:tcPr>
          <w:p w14:paraId="79DED1FB" w14:textId="60456E11" w:rsidR="003953DE" w:rsidRPr="00670D94" w:rsidRDefault="003953DE" w:rsidP="003953DE">
            <w:pPr>
              <w:pStyle w:val="ListParagraph"/>
              <w:bidi/>
              <w:spacing w:line="360" w:lineRule="auto"/>
              <w:ind w:left="0"/>
              <w:rPr>
                <w:b/>
                <w:bCs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د. ديمة خاطر</w:t>
            </w:r>
          </w:p>
        </w:tc>
        <w:tc>
          <w:tcPr>
            <w:tcW w:w="1519" w:type="dxa"/>
          </w:tcPr>
          <w:p w14:paraId="3556C569" w14:textId="4700A20F" w:rsidR="003953DE" w:rsidRDefault="003953DE" w:rsidP="003953DE">
            <w:pPr>
              <w:pStyle w:val="ListParagraph"/>
              <w:spacing w:line="360" w:lineRule="auto"/>
              <w:ind w:left="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rtl/>
                <w:lang w:val="en-US" w:eastAsia="en-US" w:bidi="ar-JO"/>
              </w:rPr>
              <w:t>أ. ليلى قدوره</w:t>
            </w:r>
          </w:p>
        </w:tc>
        <w:tc>
          <w:tcPr>
            <w:tcW w:w="1626" w:type="dxa"/>
          </w:tcPr>
          <w:p w14:paraId="742A837D" w14:textId="2EF2D80A" w:rsidR="003953DE" w:rsidRPr="00BD1B2B" w:rsidRDefault="003953DE" w:rsidP="003953DE">
            <w:pPr>
              <w:pStyle w:val="ListParagraph"/>
              <w:spacing w:line="360" w:lineRule="auto"/>
              <w:ind w:left="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أ.د. منى ابو دلو </w:t>
            </w:r>
          </w:p>
        </w:tc>
        <w:tc>
          <w:tcPr>
            <w:tcW w:w="1467" w:type="dxa"/>
            <w:shd w:val="clear" w:color="auto" w:fill="auto"/>
          </w:tcPr>
          <w:p w14:paraId="1E03559D" w14:textId="77777777" w:rsidR="003953DE" w:rsidRPr="00BD1B2B" w:rsidRDefault="003953DE" w:rsidP="003953DE">
            <w:pPr>
              <w:pStyle w:val="ListParagraph"/>
              <w:spacing w:line="360" w:lineRule="auto"/>
              <w:ind w:left="0"/>
              <w:rPr>
                <w:b/>
                <w:bCs/>
                <w:lang w:bidi="ar-JO"/>
              </w:rPr>
            </w:pPr>
            <w:r w:rsidRPr="00BD1B2B">
              <w:rPr>
                <w:rFonts w:hint="cs"/>
                <w:b/>
                <w:bCs/>
                <w:rtl/>
                <w:lang w:bidi="ar-JO"/>
              </w:rPr>
              <w:t>د. آيات بوزي</w:t>
            </w:r>
            <w:r>
              <w:rPr>
                <w:rFonts w:hint="cs"/>
                <w:b/>
                <w:bCs/>
                <w:rtl/>
                <w:lang w:bidi="ar-JO"/>
              </w:rPr>
              <w:t>ه</w:t>
            </w:r>
          </w:p>
        </w:tc>
        <w:tc>
          <w:tcPr>
            <w:tcW w:w="1434" w:type="dxa"/>
            <w:shd w:val="clear" w:color="auto" w:fill="auto"/>
          </w:tcPr>
          <w:p w14:paraId="4994BEA4" w14:textId="1196A959" w:rsidR="003953DE" w:rsidRPr="00BD1B2B" w:rsidRDefault="003953DE" w:rsidP="003953DE">
            <w:pPr>
              <w:pStyle w:val="ListParagraph"/>
              <w:spacing w:line="360" w:lineRule="auto"/>
              <w:ind w:left="0"/>
              <w:rPr>
                <w:b/>
                <w:bCs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أ.</w:t>
            </w:r>
            <w:r w:rsidRPr="00BD1B2B">
              <w:rPr>
                <w:rFonts w:hint="cs"/>
                <w:b/>
                <w:bCs/>
                <w:rtl/>
                <w:lang w:bidi="ar-JO"/>
              </w:rPr>
              <w:t>د. فدوى عودة</w:t>
            </w:r>
          </w:p>
        </w:tc>
        <w:tc>
          <w:tcPr>
            <w:tcW w:w="1538" w:type="dxa"/>
            <w:shd w:val="clear" w:color="auto" w:fill="auto"/>
          </w:tcPr>
          <w:p w14:paraId="6A6272AB" w14:textId="5C60C1A7" w:rsidR="003953DE" w:rsidRPr="00DC59CB" w:rsidRDefault="003953DE" w:rsidP="003953DE">
            <w:pPr>
              <w:pStyle w:val="ListParagraph"/>
              <w:spacing w:line="360" w:lineRule="auto"/>
              <w:ind w:left="0"/>
              <w:rPr>
                <w:b/>
                <w:bCs/>
                <w:rtl/>
                <w:lang w:val="en-US"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أ.د. عبير البواب</w:t>
            </w:r>
          </w:p>
        </w:tc>
      </w:tr>
      <w:tr w:rsidR="003953DE" w:rsidRPr="00BD1B2B" w14:paraId="4875AD20" w14:textId="77777777" w:rsidTr="003953DE">
        <w:trPr>
          <w:trHeight w:val="656"/>
          <w:jc w:val="center"/>
        </w:trPr>
        <w:tc>
          <w:tcPr>
            <w:tcW w:w="1443" w:type="dxa"/>
            <w:shd w:val="clear" w:color="auto" w:fill="auto"/>
          </w:tcPr>
          <w:p w14:paraId="7323D430" w14:textId="272FE517" w:rsidR="003953DE" w:rsidRPr="00BD1B2B" w:rsidRDefault="003953DE" w:rsidP="003953DE">
            <w:pPr>
              <w:pStyle w:val="ListParagraph"/>
              <w:spacing w:after="0" w:line="36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B75DD9"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lang w:val="en-US" w:bidi="ar-JO"/>
              </w:rPr>
              <w:drawing>
                <wp:anchor distT="0" distB="0" distL="114300" distR="114300" simplePos="0" relativeHeight="251663360" behindDoc="0" locked="0" layoutInCell="1" allowOverlap="1" wp14:anchorId="737458ED" wp14:editId="40D5006B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28575</wp:posOffset>
                  </wp:positionV>
                  <wp:extent cx="830491" cy="431800"/>
                  <wp:effectExtent l="0" t="0" r="8255" b="6350"/>
                  <wp:wrapTopAndBottom/>
                  <wp:docPr id="9" name="Picture 8" descr="A blue thread with a few lines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10B1E1-3E57-064B-E720-1547F58FE0F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 descr="A blue thread with a few lines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C410B1E1-3E57-064B-E720-1547F58FE0F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0491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19" w:type="dxa"/>
          </w:tcPr>
          <w:p w14:paraId="1BA3C17C" w14:textId="43F1F90A" w:rsidR="003953DE" w:rsidRPr="00ED1CF7" w:rsidRDefault="003953DE" w:rsidP="003953DE">
            <w:pPr>
              <w:pStyle w:val="ListParagraph"/>
              <w:tabs>
                <w:tab w:val="left" w:pos="1120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  <w:r>
              <w:rPr>
                <w:rFonts w:asciiTheme="minorBidi" w:hAnsiTheme="minorBidi" w:cstheme="minorBidi"/>
                <w:b/>
                <w:bCs/>
                <w:noProof/>
                <w:sz w:val="24"/>
                <w:szCs w:val="24"/>
                <w:rtl/>
                <w:lang w:val="ar-SA" w:eastAsia="en-US"/>
              </w:rPr>
              <w:drawing>
                <wp:anchor distT="0" distB="0" distL="114300" distR="114300" simplePos="0" relativeHeight="251665408" behindDoc="1" locked="0" layoutInCell="1" allowOverlap="1" wp14:anchorId="252F259D" wp14:editId="60B4340A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60325</wp:posOffset>
                  </wp:positionV>
                  <wp:extent cx="582295" cy="321310"/>
                  <wp:effectExtent l="0" t="0" r="8255" b="2540"/>
                  <wp:wrapThrough wrapText="bothSides">
                    <wp:wrapPolygon edited="0">
                      <wp:start x="0" y="0"/>
                      <wp:lineTo x="0" y="20490"/>
                      <wp:lineTo x="21200" y="20490"/>
                      <wp:lineTo x="21200" y="0"/>
                      <wp:lineTo x="0" y="0"/>
                    </wp:wrapPolygon>
                  </wp:wrapThrough>
                  <wp:docPr id="1525429871" name="Picture 1" descr="A blue pencil drawing on a white sur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429871" name="Picture 1" descr="A blue pencil drawing on a white surfac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213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tab/>
            </w:r>
          </w:p>
        </w:tc>
        <w:tc>
          <w:tcPr>
            <w:tcW w:w="1626" w:type="dxa"/>
          </w:tcPr>
          <w:p w14:paraId="40903BEF" w14:textId="5CE01573" w:rsidR="003953DE" w:rsidRPr="00BD1B2B" w:rsidRDefault="003953DE" w:rsidP="003953DE">
            <w:pPr>
              <w:pStyle w:val="ListParagraph"/>
              <w:spacing w:after="0" w:line="360" w:lineRule="auto"/>
              <w:ind w:left="0"/>
              <w:jc w:val="right"/>
              <w:rPr>
                <w:b/>
                <w:bCs/>
                <w:lang w:bidi="ar-JO"/>
              </w:rPr>
            </w:pPr>
            <w:r w:rsidRPr="00ED1CF7">
              <w:rPr>
                <w:rFonts w:ascii="Times New Roman" w:hAnsi="Times New Roman"/>
                <w:b/>
                <w:bCs/>
                <w:noProof/>
                <w:lang w:val="en-US" w:eastAsia="en-US"/>
              </w:rPr>
              <w:drawing>
                <wp:inline distT="0" distB="0" distL="0" distR="0" wp14:anchorId="38AA3462" wp14:editId="74A87621">
                  <wp:extent cx="889000" cy="234950"/>
                  <wp:effectExtent l="0" t="0" r="6350" b="0"/>
                  <wp:docPr id="778378920" name="Picture 3" descr="C:\Users\user\Desktop\Personal\signatu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Personal\signatu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23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7" w:type="dxa"/>
            <w:shd w:val="clear" w:color="auto" w:fill="auto"/>
          </w:tcPr>
          <w:p w14:paraId="78581B75" w14:textId="40E2D7F7" w:rsidR="003953DE" w:rsidRPr="00BD1B2B" w:rsidRDefault="003953DE" w:rsidP="003953DE">
            <w:pPr>
              <w:pStyle w:val="ListParagraph"/>
              <w:spacing w:after="0" w:line="36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296640">
              <w:rPr>
                <w:b/>
                <w:bCs/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5983F1C0" wp14:editId="35DE367B">
                  <wp:extent cx="590550" cy="222250"/>
                  <wp:effectExtent l="0" t="0" r="0" b="6350"/>
                  <wp:docPr id="13098369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  <w:shd w:val="clear" w:color="auto" w:fill="auto"/>
          </w:tcPr>
          <w:p w14:paraId="2C6322E1" w14:textId="351BEB96" w:rsidR="003953DE" w:rsidRPr="00BD1B2B" w:rsidRDefault="003953DE" w:rsidP="003953DE">
            <w:pPr>
              <w:pStyle w:val="ListParagraph"/>
              <w:spacing w:after="0" w:line="36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 w:rsidRPr="00296640">
              <w:rPr>
                <w:b/>
                <w:bCs/>
                <w:noProof/>
                <w:lang w:val="en-US" w:eastAsia="en-US"/>
              </w:rPr>
              <w:drawing>
                <wp:inline distT="0" distB="0" distL="0" distR="0" wp14:anchorId="0B29B5BC" wp14:editId="5A2D9169">
                  <wp:extent cx="730250" cy="285750"/>
                  <wp:effectExtent l="0" t="0" r="0" b="0"/>
                  <wp:docPr id="44552000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8" w:type="dxa"/>
            <w:shd w:val="clear" w:color="auto" w:fill="auto"/>
          </w:tcPr>
          <w:p w14:paraId="723DD087" w14:textId="428F42B7" w:rsidR="003953DE" w:rsidRPr="00BD1B2B" w:rsidRDefault="003953DE" w:rsidP="003953DE">
            <w:pPr>
              <w:pStyle w:val="ListParagraph"/>
              <w:spacing w:after="0" w:line="36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noProof/>
                <w:rtl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0CFF2BDE" wp14:editId="7A03F696">
                  <wp:simplePos x="0" y="0"/>
                  <wp:positionH relativeFrom="column">
                    <wp:posOffset>116205</wp:posOffset>
                  </wp:positionH>
                  <wp:positionV relativeFrom="paragraph">
                    <wp:posOffset>104775</wp:posOffset>
                  </wp:positionV>
                  <wp:extent cx="600075" cy="243205"/>
                  <wp:effectExtent l="0" t="0" r="9525" b="4445"/>
                  <wp:wrapThrough wrapText="bothSides">
                    <wp:wrapPolygon edited="0">
                      <wp:start x="0" y="0"/>
                      <wp:lineTo x="0" y="20303"/>
                      <wp:lineTo x="21257" y="20303"/>
                      <wp:lineTo x="21257" y="0"/>
                      <wp:lineTo x="0" y="0"/>
                    </wp:wrapPolygon>
                  </wp:wrapThrough>
                  <wp:docPr id="8274151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53DE" w:rsidRPr="00BD1B2B" w14:paraId="3866F3E1" w14:textId="77777777" w:rsidTr="003953DE">
        <w:trPr>
          <w:trHeight w:val="656"/>
          <w:jc w:val="center"/>
        </w:trPr>
        <w:tc>
          <w:tcPr>
            <w:tcW w:w="1443" w:type="dxa"/>
            <w:shd w:val="clear" w:color="auto" w:fill="auto"/>
          </w:tcPr>
          <w:p w14:paraId="17E0F773" w14:textId="77777777" w:rsidR="003953DE" w:rsidRPr="00BD1B2B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rtl/>
                <w:lang w:bidi="ar-JO"/>
              </w:rPr>
            </w:pPr>
          </w:p>
        </w:tc>
        <w:tc>
          <w:tcPr>
            <w:tcW w:w="1519" w:type="dxa"/>
          </w:tcPr>
          <w:p w14:paraId="32F58F13" w14:textId="77777777" w:rsidR="003953DE" w:rsidRPr="00ED1CF7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</w:p>
        </w:tc>
        <w:tc>
          <w:tcPr>
            <w:tcW w:w="1626" w:type="dxa"/>
          </w:tcPr>
          <w:p w14:paraId="2C81C035" w14:textId="74426A51" w:rsidR="003953DE" w:rsidRPr="00ED1CF7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rFonts w:ascii="Times New Roman" w:hAnsi="Times New Roman"/>
                <w:b/>
                <w:bCs/>
                <w:noProof/>
                <w:lang w:val="en-US" w:eastAsia="en-US"/>
              </w:rPr>
            </w:pPr>
          </w:p>
        </w:tc>
        <w:tc>
          <w:tcPr>
            <w:tcW w:w="1467" w:type="dxa"/>
            <w:shd w:val="clear" w:color="auto" w:fill="auto"/>
          </w:tcPr>
          <w:p w14:paraId="08B78B65" w14:textId="77777777" w:rsidR="003953DE" w:rsidRPr="00296640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noProof/>
                <w:sz w:val="24"/>
                <w:szCs w:val="24"/>
                <w:lang w:val="en-US" w:eastAsia="en-US"/>
              </w:rPr>
            </w:pPr>
          </w:p>
        </w:tc>
        <w:tc>
          <w:tcPr>
            <w:tcW w:w="1434" w:type="dxa"/>
            <w:shd w:val="clear" w:color="auto" w:fill="auto"/>
          </w:tcPr>
          <w:p w14:paraId="046B68E1" w14:textId="037AB7E9" w:rsidR="003953DE" w:rsidRPr="00296640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noProof/>
                <w:lang w:val="en-US" w:eastAsia="en-US" w:bidi="ar-JO"/>
              </w:rPr>
            </w:pPr>
          </w:p>
        </w:tc>
        <w:tc>
          <w:tcPr>
            <w:tcW w:w="1538" w:type="dxa"/>
            <w:shd w:val="clear" w:color="auto" w:fill="auto"/>
          </w:tcPr>
          <w:p w14:paraId="27A32248" w14:textId="64314371" w:rsidR="003953DE" w:rsidRDefault="003953DE" w:rsidP="003953DE">
            <w:pPr>
              <w:pStyle w:val="ListParagraph"/>
              <w:spacing w:line="360" w:lineRule="auto"/>
              <w:ind w:left="0"/>
              <w:jc w:val="right"/>
              <w:rPr>
                <w:b/>
                <w:bCs/>
                <w:noProof/>
                <w:rtl/>
                <w:lang w:val="en-US" w:eastAsia="en-US" w:bidi="ar-JO"/>
              </w:rPr>
            </w:pPr>
          </w:p>
        </w:tc>
      </w:tr>
    </w:tbl>
    <w:p w14:paraId="3C0F2126" w14:textId="77777777" w:rsidR="00670D94" w:rsidRPr="00234BC9" w:rsidRDefault="00670D94" w:rsidP="0064088A">
      <w:pPr>
        <w:spacing w:line="360" w:lineRule="auto"/>
        <w:rPr>
          <w:rFonts w:ascii="Arial" w:hAnsi="Arial"/>
          <w:sz w:val="24"/>
          <w:szCs w:val="24"/>
          <w:lang w:bidi="ar-JO"/>
        </w:rPr>
      </w:pPr>
    </w:p>
    <w:sectPr w:rsidR="00670D94" w:rsidRPr="00234BC9" w:rsidSect="00D727F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2160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83B8C" w14:textId="77777777" w:rsidR="00A21342" w:rsidRDefault="00A21342" w:rsidP="00EC1FEC">
      <w:r>
        <w:separator/>
      </w:r>
    </w:p>
  </w:endnote>
  <w:endnote w:type="continuationSeparator" w:id="0">
    <w:p w14:paraId="270A877C" w14:textId="77777777" w:rsidR="00A21342" w:rsidRDefault="00A21342" w:rsidP="00EC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AE2B33" w14:textId="77777777" w:rsidR="00D727FC" w:rsidRDefault="00D72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639419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052C8" w14:textId="271D83E1" w:rsidR="00D727FC" w:rsidRDefault="00D727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E6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BA56679" w14:textId="77777777" w:rsidR="00D727FC" w:rsidRDefault="00D727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158B" w14:textId="77777777" w:rsidR="00D727FC" w:rsidRDefault="00D72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D57FD" w14:textId="77777777" w:rsidR="00A21342" w:rsidRDefault="00A21342" w:rsidP="00EC1FEC">
      <w:r>
        <w:separator/>
      </w:r>
    </w:p>
  </w:footnote>
  <w:footnote w:type="continuationSeparator" w:id="0">
    <w:p w14:paraId="3D00F53C" w14:textId="77777777" w:rsidR="00A21342" w:rsidRDefault="00A21342" w:rsidP="00EC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EC06" w14:textId="77777777" w:rsidR="00D727FC" w:rsidRDefault="00D72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134C5" w14:textId="77777777" w:rsidR="00D727FC" w:rsidRDefault="00D727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E4EA9" w14:textId="77777777" w:rsidR="00D727FC" w:rsidRDefault="00D72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6383"/>
    <w:multiLevelType w:val="hybridMultilevel"/>
    <w:tmpl w:val="C7A80006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abstractNum w:abstractNumId="1" w15:restartNumberingAfterBreak="0">
    <w:nsid w:val="163D498F"/>
    <w:multiLevelType w:val="hybridMultilevel"/>
    <w:tmpl w:val="8E525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6CE1"/>
    <w:multiLevelType w:val="hybridMultilevel"/>
    <w:tmpl w:val="BA1C4E78"/>
    <w:lvl w:ilvl="0" w:tplc="8D9E5C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54375"/>
    <w:multiLevelType w:val="hybridMultilevel"/>
    <w:tmpl w:val="F274F6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B62650"/>
    <w:multiLevelType w:val="hybridMultilevel"/>
    <w:tmpl w:val="83C47C64"/>
    <w:lvl w:ilvl="0" w:tplc="653E53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3B600EA"/>
    <w:multiLevelType w:val="hybridMultilevel"/>
    <w:tmpl w:val="E71257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96F5C"/>
    <w:multiLevelType w:val="hybridMultilevel"/>
    <w:tmpl w:val="9C804B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D12154"/>
    <w:multiLevelType w:val="hybridMultilevel"/>
    <w:tmpl w:val="9E9085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11338A0"/>
    <w:multiLevelType w:val="hybridMultilevel"/>
    <w:tmpl w:val="3CB2F708"/>
    <w:lvl w:ilvl="0" w:tplc="2A7E69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9" w15:restartNumberingAfterBreak="0">
    <w:nsid w:val="45754E75"/>
    <w:multiLevelType w:val="hybridMultilevel"/>
    <w:tmpl w:val="EDD0CE1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17D44"/>
    <w:multiLevelType w:val="hybridMultilevel"/>
    <w:tmpl w:val="5BE6E47A"/>
    <w:lvl w:ilvl="0" w:tplc="3216BF2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6B2003"/>
    <w:multiLevelType w:val="hybridMultilevel"/>
    <w:tmpl w:val="0DB8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210AC"/>
    <w:multiLevelType w:val="hybridMultilevel"/>
    <w:tmpl w:val="D9F29262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C7E4E"/>
    <w:multiLevelType w:val="hybridMultilevel"/>
    <w:tmpl w:val="698EF9FC"/>
    <w:lvl w:ilvl="0" w:tplc="2A7E6902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4" w15:restartNumberingAfterBreak="0">
    <w:nsid w:val="6F850E83"/>
    <w:multiLevelType w:val="hybridMultilevel"/>
    <w:tmpl w:val="CE042DFE"/>
    <w:lvl w:ilvl="0" w:tplc="BF9EAE78">
      <w:start w:val="1"/>
      <w:numFmt w:val="decimalFullWidth"/>
      <w:lvlText w:val="%1."/>
      <w:lvlJc w:val="left"/>
      <w:pPr>
        <w:ind w:left="450" w:hanging="360"/>
      </w:pPr>
      <w:rPr>
        <w:rFonts w:asciiTheme="minorBidi" w:hAnsiTheme="minorBidi" w:cstheme="minorBidi" w:hint="default"/>
        <w:b w:val="0"/>
        <w:bCs w:val="0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246BC"/>
    <w:multiLevelType w:val="hybridMultilevel"/>
    <w:tmpl w:val="BFDA9A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D42826"/>
    <w:multiLevelType w:val="hybridMultilevel"/>
    <w:tmpl w:val="B81A2C30"/>
    <w:lvl w:ilvl="0" w:tplc="0409000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9" w:hanging="360"/>
      </w:pPr>
      <w:rPr>
        <w:rFonts w:ascii="Wingdings" w:hAnsi="Wingdings" w:hint="default"/>
      </w:rPr>
    </w:lvl>
  </w:abstractNum>
  <w:num w:numId="1" w16cid:durableId="443814000">
    <w:abstractNumId w:val="10"/>
  </w:num>
  <w:num w:numId="2" w16cid:durableId="505290583">
    <w:abstractNumId w:val="4"/>
  </w:num>
  <w:num w:numId="3" w16cid:durableId="2040933054">
    <w:abstractNumId w:val="5"/>
  </w:num>
  <w:num w:numId="4" w16cid:durableId="924068525">
    <w:abstractNumId w:val="14"/>
  </w:num>
  <w:num w:numId="5" w16cid:durableId="1473673362">
    <w:abstractNumId w:val="1"/>
  </w:num>
  <w:num w:numId="6" w16cid:durableId="1823353713">
    <w:abstractNumId w:val="3"/>
  </w:num>
  <w:num w:numId="7" w16cid:durableId="775445657">
    <w:abstractNumId w:val="7"/>
  </w:num>
  <w:num w:numId="8" w16cid:durableId="283970849">
    <w:abstractNumId w:val="15"/>
  </w:num>
  <w:num w:numId="9" w16cid:durableId="410392939">
    <w:abstractNumId w:val="9"/>
  </w:num>
  <w:num w:numId="10" w16cid:durableId="1810896621">
    <w:abstractNumId w:val="2"/>
  </w:num>
  <w:num w:numId="11" w16cid:durableId="1015502637">
    <w:abstractNumId w:val="12"/>
  </w:num>
  <w:num w:numId="12" w16cid:durableId="1067915221">
    <w:abstractNumId w:val="13"/>
  </w:num>
  <w:num w:numId="13" w16cid:durableId="1710229237">
    <w:abstractNumId w:val="16"/>
  </w:num>
  <w:num w:numId="14" w16cid:durableId="732436376">
    <w:abstractNumId w:val="0"/>
  </w:num>
  <w:num w:numId="15" w16cid:durableId="1733850868">
    <w:abstractNumId w:val="6"/>
  </w:num>
  <w:num w:numId="16" w16cid:durableId="391318370">
    <w:abstractNumId w:val="8"/>
  </w:num>
  <w:num w:numId="17" w16cid:durableId="14567535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62"/>
    <w:rsid w:val="00006D68"/>
    <w:rsid w:val="0001284E"/>
    <w:rsid w:val="00012866"/>
    <w:rsid w:val="00047EEC"/>
    <w:rsid w:val="000544AD"/>
    <w:rsid w:val="000633EE"/>
    <w:rsid w:val="00081D24"/>
    <w:rsid w:val="00084D3E"/>
    <w:rsid w:val="00085E5E"/>
    <w:rsid w:val="00087ACA"/>
    <w:rsid w:val="00092E2A"/>
    <w:rsid w:val="000931FF"/>
    <w:rsid w:val="000A03C9"/>
    <w:rsid w:val="000A223C"/>
    <w:rsid w:val="000A37AD"/>
    <w:rsid w:val="000C493D"/>
    <w:rsid w:val="000E0E48"/>
    <w:rsid w:val="000E39C2"/>
    <w:rsid w:val="000F66A1"/>
    <w:rsid w:val="000F7A3B"/>
    <w:rsid w:val="00102947"/>
    <w:rsid w:val="00105DA6"/>
    <w:rsid w:val="001332D5"/>
    <w:rsid w:val="00147EF4"/>
    <w:rsid w:val="00152008"/>
    <w:rsid w:val="0015327F"/>
    <w:rsid w:val="0015439F"/>
    <w:rsid w:val="00160456"/>
    <w:rsid w:val="00183CBE"/>
    <w:rsid w:val="00184226"/>
    <w:rsid w:val="00192905"/>
    <w:rsid w:val="001942C5"/>
    <w:rsid w:val="00197DC8"/>
    <w:rsid w:val="001A5250"/>
    <w:rsid w:val="001A7EAF"/>
    <w:rsid w:val="001D4257"/>
    <w:rsid w:val="001D4D27"/>
    <w:rsid w:val="001D51FC"/>
    <w:rsid w:val="001E06C3"/>
    <w:rsid w:val="001F0C70"/>
    <w:rsid w:val="001F2664"/>
    <w:rsid w:val="00200657"/>
    <w:rsid w:val="0020100E"/>
    <w:rsid w:val="00201714"/>
    <w:rsid w:val="00222E26"/>
    <w:rsid w:val="00227DD6"/>
    <w:rsid w:val="00234BC9"/>
    <w:rsid w:val="00240736"/>
    <w:rsid w:val="00247A7A"/>
    <w:rsid w:val="0025233A"/>
    <w:rsid w:val="002526ED"/>
    <w:rsid w:val="00274B49"/>
    <w:rsid w:val="00277642"/>
    <w:rsid w:val="00290095"/>
    <w:rsid w:val="00293306"/>
    <w:rsid w:val="00296640"/>
    <w:rsid w:val="002A3DA7"/>
    <w:rsid w:val="002A5EC3"/>
    <w:rsid w:val="002B00C0"/>
    <w:rsid w:val="002D16C5"/>
    <w:rsid w:val="002E7770"/>
    <w:rsid w:val="002E7798"/>
    <w:rsid w:val="00301D0C"/>
    <w:rsid w:val="003046F9"/>
    <w:rsid w:val="00305313"/>
    <w:rsid w:val="00306169"/>
    <w:rsid w:val="00306E15"/>
    <w:rsid w:val="00322274"/>
    <w:rsid w:val="003310B9"/>
    <w:rsid w:val="003358C2"/>
    <w:rsid w:val="00341202"/>
    <w:rsid w:val="00347C09"/>
    <w:rsid w:val="003644EE"/>
    <w:rsid w:val="003655D4"/>
    <w:rsid w:val="00365DC4"/>
    <w:rsid w:val="00375DD7"/>
    <w:rsid w:val="00377634"/>
    <w:rsid w:val="00382FCE"/>
    <w:rsid w:val="0038411B"/>
    <w:rsid w:val="003953DE"/>
    <w:rsid w:val="003B00F5"/>
    <w:rsid w:val="003B0A97"/>
    <w:rsid w:val="003B2836"/>
    <w:rsid w:val="003C5332"/>
    <w:rsid w:val="003D16EF"/>
    <w:rsid w:val="003D4064"/>
    <w:rsid w:val="003E4EB9"/>
    <w:rsid w:val="003F404A"/>
    <w:rsid w:val="003F792E"/>
    <w:rsid w:val="004078D3"/>
    <w:rsid w:val="00422EC6"/>
    <w:rsid w:val="004254AC"/>
    <w:rsid w:val="00426E16"/>
    <w:rsid w:val="00432352"/>
    <w:rsid w:val="00436E32"/>
    <w:rsid w:val="004377F8"/>
    <w:rsid w:val="00440131"/>
    <w:rsid w:val="004401E1"/>
    <w:rsid w:val="004504B9"/>
    <w:rsid w:val="00451B59"/>
    <w:rsid w:val="00451C28"/>
    <w:rsid w:val="00466A0B"/>
    <w:rsid w:val="00476016"/>
    <w:rsid w:val="00477D92"/>
    <w:rsid w:val="00482199"/>
    <w:rsid w:val="004858E2"/>
    <w:rsid w:val="004975D2"/>
    <w:rsid w:val="004D0BF2"/>
    <w:rsid w:val="004D1846"/>
    <w:rsid w:val="004D5109"/>
    <w:rsid w:val="004E7803"/>
    <w:rsid w:val="004F4E85"/>
    <w:rsid w:val="004F6883"/>
    <w:rsid w:val="005060DC"/>
    <w:rsid w:val="00515856"/>
    <w:rsid w:val="00522919"/>
    <w:rsid w:val="00522D42"/>
    <w:rsid w:val="00523317"/>
    <w:rsid w:val="00527E3B"/>
    <w:rsid w:val="00531056"/>
    <w:rsid w:val="00553124"/>
    <w:rsid w:val="00554571"/>
    <w:rsid w:val="0056411F"/>
    <w:rsid w:val="0057161A"/>
    <w:rsid w:val="005779D8"/>
    <w:rsid w:val="00580989"/>
    <w:rsid w:val="005832BC"/>
    <w:rsid w:val="00587F5D"/>
    <w:rsid w:val="00593C06"/>
    <w:rsid w:val="005B1F5E"/>
    <w:rsid w:val="005B2C8B"/>
    <w:rsid w:val="005B5ADF"/>
    <w:rsid w:val="005C248D"/>
    <w:rsid w:val="005C5686"/>
    <w:rsid w:val="005E58DC"/>
    <w:rsid w:val="005F1D02"/>
    <w:rsid w:val="005F3B8F"/>
    <w:rsid w:val="005F3EA8"/>
    <w:rsid w:val="00607B44"/>
    <w:rsid w:val="00611452"/>
    <w:rsid w:val="0062210F"/>
    <w:rsid w:val="006318FA"/>
    <w:rsid w:val="0064088A"/>
    <w:rsid w:val="00654398"/>
    <w:rsid w:val="00667B32"/>
    <w:rsid w:val="006704B9"/>
    <w:rsid w:val="00670D94"/>
    <w:rsid w:val="006A24F7"/>
    <w:rsid w:val="006B22A4"/>
    <w:rsid w:val="006B34CF"/>
    <w:rsid w:val="006C39C1"/>
    <w:rsid w:val="006C6D69"/>
    <w:rsid w:val="006D1CF7"/>
    <w:rsid w:val="00702410"/>
    <w:rsid w:val="00704C33"/>
    <w:rsid w:val="00704E5E"/>
    <w:rsid w:val="00706120"/>
    <w:rsid w:val="0070767D"/>
    <w:rsid w:val="0071145F"/>
    <w:rsid w:val="00721E5A"/>
    <w:rsid w:val="0072396A"/>
    <w:rsid w:val="00724DAB"/>
    <w:rsid w:val="00724E8E"/>
    <w:rsid w:val="007307D6"/>
    <w:rsid w:val="00740C62"/>
    <w:rsid w:val="0075714A"/>
    <w:rsid w:val="00757B78"/>
    <w:rsid w:val="00764AAF"/>
    <w:rsid w:val="00771314"/>
    <w:rsid w:val="00781AA9"/>
    <w:rsid w:val="00781F63"/>
    <w:rsid w:val="0078350B"/>
    <w:rsid w:val="00794DD3"/>
    <w:rsid w:val="007A5BCE"/>
    <w:rsid w:val="007B3EDD"/>
    <w:rsid w:val="007B55D6"/>
    <w:rsid w:val="007B6495"/>
    <w:rsid w:val="007C27BD"/>
    <w:rsid w:val="007C5495"/>
    <w:rsid w:val="007C580E"/>
    <w:rsid w:val="007D1906"/>
    <w:rsid w:val="007E348F"/>
    <w:rsid w:val="0080388E"/>
    <w:rsid w:val="00804D18"/>
    <w:rsid w:val="00805515"/>
    <w:rsid w:val="00811063"/>
    <w:rsid w:val="00813CB8"/>
    <w:rsid w:val="00814080"/>
    <w:rsid w:val="00824375"/>
    <w:rsid w:val="00842BE0"/>
    <w:rsid w:val="00850948"/>
    <w:rsid w:val="0085281E"/>
    <w:rsid w:val="00852E4F"/>
    <w:rsid w:val="008578A5"/>
    <w:rsid w:val="00884040"/>
    <w:rsid w:val="00887B63"/>
    <w:rsid w:val="008A391E"/>
    <w:rsid w:val="008A653B"/>
    <w:rsid w:val="008A695E"/>
    <w:rsid w:val="008D1054"/>
    <w:rsid w:val="008D251A"/>
    <w:rsid w:val="008E5C6F"/>
    <w:rsid w:val="008E60B4"/>
    <w:rsid w:val="00900C12"/>
    <w:rsid w:val="009043E3"/>
    <w:rsid w:val="00907297"/>
    <w:rsid w:val="00916252"/>
    <w:rsid w:val="009208E0"/>
    <w:rsid w:val="00927EF3"/>
    <w:rsid w:val="00931F1E"/>
    <w:rsid w:val="00932DFD"/>
    <w:rsid w:val="00934D53"/>
    <w:rsid w:val="009363DB"/>
    <w:rsid w:val="00940AB6"/>
    <w:rsid w:val="00943C03"/>
    <w:rsid w:val="00950C2F"/>
    <w:rsid w:val="009542C7"/>
    <w:rsid w:val="00957F3D"/>
    <w:rsid w:val="00960AB1"/>
    <w:rsid w:val="0096727F"/>
    <w:rsid w:val="00967EA8"/>
    <w:rsid w:val="0097670F"/>
    <w:rsid w:val="00977808"/>
    <w:rsid w:val="00990FC4"/>
    <w:rsid w:val="009A16FB"/>
    <w:rsid w:val="009A2D9E"/>
    <w:rsid w:val="009A69D8"/>
    <w:rsid w:val="009B358B"/>
    <w:rsid w:val="009B4188"/>
    <w:rsid w:val="009B608A"/>
    <w:rsid w:val="009C641B"/>
    <w:rsid w:val="009E4E68"/>
    <w:rsid w:val="009F1526"/>
    <w:rsid w:val="009F62D5"/>
    <w:rsid w:val="00A00FD4"/>
    <w:rsid w:val="00A02BE0"/>
    <w:rsid w:val="00A06130"/>
    <w:rsid w:val="00A21342"/>
    <w:rsid w:val="00A23F90"/>
    <w:rsid w:val="00A31E76"/>
    <w:rsid w:val="00A36B2A"/>
    <w:rsid w:val="00A37747"/>
    <w:rsid w:val="00A414EB"/>
    <w:rsid w:val="00A4797C"/>
    <w:rsid w:val="00A510BA"/>
    <w:rsid w:val="00A5288D"/>
    <w:rsid w:val="00A74B7F"/>
    <w:rsid w:val="00AC7B51"/>
    <w:rsid w:val="00AD1392"/>
    <w:rsid w:val="00AE076B"/>
    <w:rsid w:val="00B117A3"/>
    <w:rsid w:val="00B11FE3"/>
    <w:rsid w:val="00B15658"/>
    <w:rsid w:val="00B3057F"/>
    <w:rsid w:val="00B33BE0"/>
    <w:rsid w:val="00B40345"/>
    <w:rsid w:val="00B4351B"/>
    <w:rsid w:val="00B54D69"/>
    <w:rsid w:val="00B645FD"/>
    <w:rsid w:val="00B71ED2"/>
    <w:rsid w:val="00B72C85"/>
    <w:rsid w:val="00B831B8"/>
    <w:rsid w:val="00B9040D"/>
    <w:rsid w:val="00B9052B"/>
    <w:rsid w:val="00B974E8"/>
    <w:rsid w:val="00BA0901"/>
    <w:rsid w:val="00BB76B1"/>
    <w:rsid w:val="00BC33CF"/>
    <w:rsid w:val="00BC33E3"/>
    <w:rsid w:val="00BD1B2B"/>
    <w:rsid w:val="00BF5171"/>
    <w:rsid w:val="00BF5EF3"/>
    <w:rsid w:val="00C00778"/>
    <w:rsid w:val="00C00AE5"/>
    <w:rsid w:val="00C05055"/>
    <w:rsid w:val="00C118DD"/>
    <w:rsid w:val="00C351DA"/>
    <w:rsid w:val="00C379EC"/>
    <w:rsid w:val="00C43168"/>
    <w:rsid w:val="00C465AB"/>
    <w:rsid w:val="00C538FF"/>
    <w:rsid w:val="00C560FA"/>
    <w:rsid w:val="00C6131F"/>
    <w:rsid w:val="00C6225A"/>
    <w:rsid w:val="00C71575"/>
    <w:rsid w:val="00C8492D"/>
    <w:rsid w:val="00CA0420"/>
    <w:rsid w:val="00CA1DD0"/>
    <w:rsid w:val="00CB518F"/>
    <w:rsid w:val="00CB719B"/>
    <w:rsid w:val="00CC2AC9"/>
    <w:rsid w:val="00CD34C3"/>
    <w:rsid w:val="00D03EA0"/>
    <w:rsid w:val="00D07A92"/>
    <w:rsid w:val="00D27D85"/>
    <w:rsid w:val="00D32EB8"/>
    <w:rsid w:val="00D42845"/>
    <w:rsid w:val="00D520E5"/>
    <w:rsid w:val="00D615E8"/>
    <w:rsid w:val="00D6297F"/>
    <w:rsid w:val="00D727FC"/>
    <w:rsid w:val="00D8138C"/>
    <w:rsid w:val="00DA0C72"/>
    <w:rsid w:val="00DA1E2C"/>
    <w:rsid w:val="00DB27CA"/>
    <w:rsid w:val="00DC50DC"/>
    <w:rsid w:val="00DC56D3"/>
    <w:rsid w:val="00DC59CB"/>
    <w:rsid w:val="00DC69AF"/>
    <w:rsid w:val="00DE6652"/>
    <w:rsid w:val="00DF1923"/>
    <w:rsid w:val="00E02080"/>
    <w:rsid w:val="00E142B6"/>
    <w:rsid w:val="00E1722C"/>
    <w:rsid w:val="00E205D4"/>
    <w:rsid w:val="00E227DA"/>
    <w:rsid w:val="00E34936"/>
    <w:rsid w:val="00E36D51"/>
    <w:rsid w:val="00E36EB4"/>
    <w:rsid w:val="00E513B2"/>
    <w:rsid w:val="00E5257B"/>
    <w:rsid w:val="00E64B11"/>
    <w:rsid w:val="00E64EEC"/>
    <w:rsid w:val="00E756A9"/>
    <w:rsid w:val="00E81F8D"/>
    <w:rsid w:val="00E87194"/>
    <w:rsid w:val="00EC1883"/>
    <w:rsid w:val="00EC1FEC"/>
    <w:rsid w:val="00ED0257"/>
    <w:rsid w:val="00ED1CF7"/>
    <w:rsid w:val="00ED593D"/>
    <w:rsid w:val="00ED797F"/>
    <w:rsid w:val="00EF4DBE"/>
    <w:rsid w:val="00F02A07"/>
    <w:rsid w:val="00F03A19"/>
    <w:rsid w:val="00F127B8"/>
    <w:rsid w:val="00F22D7B"/>
    <w:rsid w:val="00F30441"/>
    <w:rsid w:val="00F47054"/>
    <w:rsid w:val="00F63E79"/>
    <w:rsid w:val="00F67D24"/>
    <w:rsid w:val="00F71BEF"/>
    <w:rsid w:val="00F7314F"/>
    <w:rsid w:val="00F91C34"/>
    <w:rsid w:val="00F91E67"/>
    <w:rsid w:val="00F95A7C"/>
    <w:rsid w:val="00FA3F5A"/>
    <w:rsid w:val="00FE1FD1"/>
    <w:rsid w:val="00FF343B"/>
    <w:rsid w:val="00FF3E55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0663E"/>
  <w15:chartTrackingRefBased/>
  <w15:docId w15:val="{8DC01BB3-C595-2C4F-BFD8-E00FD6D6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C62"/>
    <w:pPr>
      <w:bidi/>
    </w:pPr>
    <w:rPr>
      <w:rFonts w:eastAsia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40C62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40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C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40C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18DD"/>
    <w:pPr>
      <w:bidi w:val="0"/>
      <w:spacing w:after="160" w:line="259" w:lineRule="auto"/>
      <w:ind w:left="720"/>
      <w:contextualSpacing/>
    </w:pPr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EC1FE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C1FEC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1FE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C1FEC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140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91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01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4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824759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97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57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35815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7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74882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1523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96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16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3130182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2476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9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555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5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81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9010864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88734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6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904749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756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2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948951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4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57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3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2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773587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47335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2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66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6229">
                              <w:marLeft w:val="-90"/>
                              <w:marRight w:val="-60"/>
                              <w:marTop w:val="75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548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8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1815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590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04232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139617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76797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34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3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jorchem.org/" TargetMode="External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705B2-99F1-4E6C-AFAA-5921A7A38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3485</CharactersWithSpaces>
  <SharedDoc>false</SharedDoc>
  <HLinks>
    <vt:vector size="6" baseType="variant">
      <vt:variant>
        <vt:i4>4063333</vt:i4>
      </vt:variant>
      <vt:variant>
        <vt:i4>0</vt:i4>
      </vt:variant>
      <vt:variant>
        <vt:i4>0</vt:i4>
      </vt:variant>
      <vt:variant>
        <vt:i4>5</vt:i4>
      </vt:variant>
      <vt:variant>
        <vt:lpwstr>http://www.jorchem.org/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Ayat Bouzieh</cp:lastModifiedBy>
  <cp:revision>3</cp:revision>
  <cp:lastPrinted>2022-06-18T04:53:00Z</cp:lastPrinted>
  <dcterms:created xsi:type="dcterms:W3CDTF">2024-06-03T10:34:00Z</dcterms:created>
  <dcterms:modified xsi:type="dcterms:W3CDTF">2025-03-22T14:50:00Z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8840cc2bd7346993daa5d4abd98c4ab2e3c06adb806589eb2c6fd3cc39eddcbf</vt:lpwstr>
  </property>
</Properties>
</file>